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CA6C68" w:rsidRDefault="004D2FD8">
      <w:pPr>
        <w:jc w:val="center"/>
        <w:rPr>
          <w:rFonts w:ascii="Times New Roman" w:hAnsi="Times New Roman"/>
          <w:b/>
          <w:small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2"/>
          <w:szCs w:val="22"/>
        </w:rPr>
        <w:t>Lettre d’invitation à soumissionner</w:t>
      </w:r>
    </w:p>
    <w:p w:rsidR="004D2FD8" w:rsidRPr="00E926CE" w:rsidRDefault="000F6CB6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&lt;</w:t>
      </w:r>
      <w:r>
        <w:rPr>
          <w:rFonts w:ascii="Times New Roman" w:hAnsi="Times New Roman"/>
          <w:sz w:val="22"/>
          <w:szCs w:val="22"/>
          <w:highlight w:val="yellow"/>
        </w:rPr>
        <w:t>En-tête du pouvoir adjudicateur</w:t>
      </w:r>
      <w:r>
        <w:rPr>
          <w:rFonts w:ascii="Times New Roman" w:hAnsi="Times New Roman"/>
          <w:b/>
          <w:sz w:val="22"/>
          <w:szCs w:val="22"/>
          <w:highlight w:val="yellow"/>
        </w:rPr>
        <w:t>&gt;</w:t>
      </w:r>
    </w:p>
    <w:p w:rsidR="008F3866" w:rsidRPr="00182707" w:rsidRDefault="008F386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sz w:val="22"/>
          <w:szCs w:val="22"/>
          <w:lang w:val="fr-BE"/>
        </w:rPr>
      </w:pPr>
    </w:p>
    <w:p w:rsidR="004D2FD8" w:rsidRPr="00CA6C68" w:rsidRDefault="004D2FD8" w:rsidP="006F43E5">
      <w:pPr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yellow"/>
        </w:rPr>
        <w:t>&lt;Lieu et date&gt;</w:t>
      </w:r>
    </w:p>
    <w:p w:rsidR="001A21CD" w:rsidRPr="00182707" w:rsidRDefault="001A21CD" w:rsidP="00DE13B8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sz w:val="22"/>
          <w:szCs w:val="22"/>
          <w:lang w:val="fr-BE"/>
        </w:rPr>
      </w:pPr>
    </w:p>
    <w:p w:rsidR="006F43E5" w:rsidRDefault="004D2FD8" w:rsidP="00DE13B8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N/Réf.: &lt;</w:t>
      </w:r>
      <w:r>
        <w:rPr>
          <w:rFonts w:ascii="Times New Roman" w:hAnsi="Times New Roman"/>
          <w:sz w:val="22"/>
          <w:szCs w:val="22"/>
          <w:highlight w:val="yellow"/>
        </w:rPr>
        <w:t>Référence de la publication</w:t>
      </w:r>
      <w:r>
        <w:rPr>
          <w:rFonts w:ascii="Times New Roman" w:hAnsi="Times New Roman"/>
          <w:sz w:val="22"/>
          <w:szCs w:val="22"/>
        </w:rPr>
        <w:t>&gt;</w:t>
      </w:r>
    </w:p>
    <w:p w:rsidR="004D2FD8" w:rsidRDefault="00E0158E">
      <w:pPr>
        <w:tabs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Objet: Invitation à soumissionner pour &lt;</w:t>
      </w:r>
      <w:r>
        <w:rPr>
          <w:rFonts w:ascii="Times New Roman" w:hAnsi="Times New Roman"/>
          <w:b/>
          <w:sz w:val="22"/>
          <w:szCs w:val="22"/>
          <w:highlight w:val="yellow"/>
        </w:rPr>
        <w:t>intitulé du marché</w:t>
      </w:r>
      <w:r>
        <w:rPr>
          <w:rFonts w:ascii="Times New Roman" w:hAnsi="Times New Roman"/>
          <w:b/>
          <w:sz w:val="22"/>
          <w:szCs w:val="22"/>
        </w:rPr>
        <w:t>&gt;</w:t>
      </w:r>
    </w:p>
    <w:p w:rsidR="00B143C7" w:rsidRPr="00182707" w:rsidRDefault="00B143C7" w:rsidP="0068321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rFonts w:ascii="Times New Roman" w:hAnsi="Times New Roman"/>
          <w:sz w:val="22"/>
          <w:szCs w:val="22"/>
          <w:lang w:val="fr-BE"/>
        </w:rPr>
      </w:pPr>
    </w:p>
    <w:p w:rsidR="0068321A" w:rsidRDefault="0068321A" w:rsidP="0068321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Madame, Monsieur,</w:t>
      </w:r>
    </w:p>
    <w:p w:rsidR="0068321A" w:rsidRPr="00182707" w:rsidRDefault="0068321A" w:rsidP="0068321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rFonts w:ascii="Times New Roman" w:hAnsi="Times New Roman"/>
          <w:sz w:val="22"/>
          <w:szCs w:val="22"/>
          <w:lang w:val="fr-BE"/>
        </w:rPr>
      </w:pPr>
    </w:p>
    <w:p w:rsidR="00D24469" w:rsidRDefault="00544F0C" w:rsidP="0040595A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J’ai le plaisir de vous informer que vous êtes invité(e) à participer à [</w:t>
      </w:r>
      <w:r>
        <w:rPr>
          <w:rFonts w:ascii="Times New Roman" w:hAnsi="Times New Roman"/>
          <w:sz w:val="22"/>
          <w:szCs w:val="22"/>
          <w:highlight w:val="lightGray"/>
        </w:rPr>
        <w:t>l’appel d’offres ouvert</w:t>
      </w:r>
      <w:r>
        <w:rPr>
          <w:rFonts w:ascii="Times New Roman" w:hAnsi="Times New Roman"/>
          <w:sz w:val="22"/>
          <w:szCs w:val="22"/>
        </w:rPr>
        <w:t>] [</w:t>
      </w:r>
      <w:r>
        <w:rPr>
          <w:rFonts w:ascii="Times New Roman" w:hAnsi="Times New Roman"/>
          <w:sz w:val="22"/>
          <w:szCs w:val="22"/>
          <w:highlight w:val="lightGray"/>
        </w:rPr>
        <w:t>la procédure simplifiée</w:t>
      </w:r>
      <w:r>
        <w:rPr>
          <w:rFonts w:ascii="Times New Roman" w:hAnsi="Times New Roman"/>
          <w:sz w:val="22"/>
          <w:szCs w:val="22"/>
        </w:rPr>
        <w:t>] [</w:t>
      </w:r>
      <w:r>
        <w:rPr>
          <w:rFonts w:ascii="Times New Roman" w:hAnsi="Times New Roman"/>
          <w:sz w:val="22"/>
          <w:szCs w:val="22"/>
          <w:highlight w:val="lightGray"/>
        </w:rPr>
        <w:t>la procédure ouverte locale</w:t>
      </w:r>
      <w:r>
        <w:rPr>
          <w:rFonts w:ascii="Times New Roman" w:hAnsi="Times New Roman"/>
          <w:sz w:val="22"/>
          <w:szCs w:val="22"/>
        </w:rPr>
        <w:t>] [</w:t>
      </w:r>
      <w:r>
        <w:rPr>
          <w:rFonts w:ascii="Times New Roman" w:hAnsi="Times New Roman"/>
          <w:sz w:val="22"/>
          <w:szCs w:val="22"/>
          <w:highlight w:val="lightGray"/>
        </w:rPr>
        <w:t>la procédure négociée</w:t>
      </w:r>
      <w:r>
        <w:rPr>
          <w:rFonts w:ascii="Times New Roman" w:hAnsi="Times New Roman"/>
          <w:sz w:val="22"/>
          <w:szCs w:val="22"/>
        </w:rPr>
        <w:t>] pour le marché de fournitures en objet. Le dossier d’appel d’offres complet comprend les documents suivants:</w:t>
      </w:r>
    </w:p>
    <w:p w:rsidR="00544F0C" w:rsidRDefault="00544F0C" w:rsidP="0040595A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D24469" w:rsidRPr="001A21CD" w:rsidRDefault="001A21CD" w:rsidP="001A21CD">
      <w:pPr>
        <w:numPr>
          <w:ilvl w:val="0"/>
          <w:numId w:val="38"/>
        </w:numPr>
        <w:tabs>
          <w:tab w:val="clear" w:pos="720"/>
        </w:tabs>
        <w:spacing w:before="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Instructions aux soumissionnaires [</w:t>
      </w:r>
      <w:r>
        <w:rPr>
          <w:rFonts w:ascii="Times New Roman" w:hAnsi="Times New Roman"/>
          <w:sz w:val="22"/>
          <w:szCs w:val="22"/>
          <w:highlight w:val="yellow"/>
        </w:rPr>
        <w:t xml:space="preserve">Pour les procédures simplifiées et négociées, ajouter: </w:t>
      </w:r>
      <w:r>
        <w:rPr>
          <w:rFonts w:ascii="Times New Roman" w:hAnsi="Times New Roman"/>
          <w:sz w:val="22"/>
          <w:szCs w:val="22"/>
          <w:highlight w:val="lightGray"/>
        </w:rPr>
        <w:t xml:space="preserve">Avis de marché </w:t>
      </w:r>
      <w:r>
        <w:rPr>
          <w:rFonts w:ascii="Times New Roman" w:hAnsi="Times New Roman"/>
          <w:sz w:val="22"/>
          <w:szCs w:val="22"/>
          <w:highlight w:val="yellow"/>
        </w:rPr>
        <w:t>(annexe C2)</w:t>
      </w:r>
      <w:r>
        <w:rPr>
          <w:rFonts w:ascii="Times New Roman" w:hAnsi="Times New Roman"/>
          <w:sz w:val="22"/>
          <w:szCs w:val="22"/>
        </w:rPr>
        <w:t>]</w:t>
      </w:r>
    </w:p>
    <w:p w:rsidR="00DD13B0" w:rsidRPr="001A21CD" w:rsidRDefault="001A21CD" w:rsidP="001A21CD">
      <w:pPr>
        <w:numPr>
          <w:ilvl w:val="0"/>
          <w:numId w:val="38"/>
        </w:numPr>
        <w:tabs>
          <w:tab w:val="clear" w:pos="720"/>
        </w:tabs>
        <w:spacing w:before="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Projet de contrat et conditions particulières, annexes incluses</w:t>
      </w:r>
    </w:p>
    <w:p w:rsidR="006F43E5" w:rsidRPr="00FE5194" w:rsidRDefault="001A21CD" w:rsidP="00FE5194">
      <w:pPr>
        <w:pStyle w:val="TOC1"/>
        <w:numPr>
          <w:ilvl w:val="0"/>
          <w:numId w:val="47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</w:rPr>
      </w:pPr>
      <w:r>
        <w:rPr>
          <w:rFonts w:ascii="Times New Roman" w:hAnsi="Times New Roman"/>
          <w:b w:val="0"/>
          <w:i w:val="0"/>
          <w:caps w:val="0"/>
          <w:sz w:val="22"/>
          <w:szCs w:val="22"/>
        </w:rPr>
        <w:t>projet de contrat</w:t>
      </w:r>
    </w:p>
    <w:p w:rsidR="006F43E5" w:rsidRPr="00FE5194" w:rsidRDefault="001A21CD" w:rsidP="00FE5194">
      <w:pPr>
        <w:numPr>
          <w:ilvl w:val="0"/>
          <w:numId w:val="47"/>
        </w:numPr>
        <w:tabs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conditions particulières</w:t>
      </w:r>
    </w:p>
    <w:p w:rsidR="006F43E5" w:rsidRPr="00FE5194" w:rsidRDefault="001A21CD" w:rsidP="00FE5194">
      <w:pPr>
        <w:numPr>
          <w:ilvl w:val="0"/>
          <w:numId w:val="47"/>
        </w:numPr>
        <w:tabs>
          <w:tab w:val="left" w:pos="993"/>
          <w:tab w:val="left" w:pos="1985"/>
        </w:tabs>
        <w:spacing w:before="0" w:after="8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annexe I:</w:t>
      </w:r>
      <w:r>
        <w:tab/>
      </w:r>
      <w:r>
        <w:rPr>
          <w:rFonts w:ascii="Times New Roman" w:hAnsi="Times New Roman"/>
          <w:sz w:val="22"/>
          <w:szCs w:val="22"/>
        </w:rPr>
        <w:t xml:space="preserve">conditions générales </w:t>
      </w:r>
    </w:p>
    <w:p w:rsidR="006F43E5" w:rsidRPr="00FE5194" w:rsidRDefault="001A21CD" w:rsidP="00EB7DFF">
      <w:pPr>
        <w:numPr>
          <w:ilvl w:val="0"/>
          <w:numId w:val="47"/>
        </w:numPr>
        <w:tabs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annexes II + III:</w:t>
      </w:r>
      <w:r>
        <w:tab/>
      </w:r>
      <w:r>
        <w:rPr>
          <w:rFonts w:ascii="Times New Roman" w:hAnsi="Times New Roman"/>
          <w:sz w:val="22"/>
          <w:szCs w:val="22"/>
        </w:rPr>
        <w:t xml:space="preserve">spécifications techniques + offre technique (à adapter en fonction du projet) </w:t>
      </w:r>
    </w:p>
    <w:p w:rsidR="006F43E5" w:rsidRPr="00FE5194" w:rsidRDefault="001A21CD" w:rsidP="00FE5194">
      <w:pPr>
        <w:numPr>
          <w:ilvl w:val="0"/>
          <w:numId w:val="47"/>
        </w:numPr>
        <w:tabs>
          <w:tab w:val="left" w:pos="993"/>
          <w:tab w:val="left" w:pos="1985"/>
        </w:tabs>
        <w:spacing w:before="0" w:after="8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annexe IV:</w:t>
      </w:r>
      <w:r>
        <w:tab/>
      </w:r>
      <w:r>
        <w:rPr>
          <w:rFonts w:ascii="Times New Roman" w:hAnsi="Times New Roman"/>
          <w:sz w:val="22"/>
          <w:szCs w:val="22"/>
        </w:rPr>
        <w:t>budget ventilé (modèle d’offre financière)</w:t>
      </w:r>
    </w:p>
    <w:p w:rsidR="006F43E5" w:rsidRPr="00FE5194" w:rsidRDefault="001A21CD" w:rsidP="00FE5194">
      <w:pPr>
        <w:numPr>
          <w:ilvl w:val="0"/>
          <w:numId w:val="47"/>
        </w:numPr>
        <w:tabs>
          <w:tab w:val="left" w:pos="993"/>
          <w:tab w:val="left" w:pos="1985"/>
        </w:tabs>
        <w:spacing w:before="0" w:after="8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annexe V:</w:t>
      </w:r>
      <w:r>
        <w:tab/>
      </w:r>
      <w:r>
        <w:rPr>
          <w:rFonts w:ascii="Times New Roman" w:hAnsi="Times New Roman"/>
          <w:sz w:val="22"/>
          <w:szCs w:val="22"/>
        </w:rPr>
        <w:t>formulaires</w:t>
      </w:r>
    </w:p>
    <w:p w:rsidR="00DD13B0" w:rsidRPr="00FE5194" w:rsidRDefault="001A21CD" w:rsidP="00FE5194">
      <w:pPr>
        <w:numPr>
          <w:ilvl w:val="0"/>
          <w:numId w:val="38"/>
        </w:numPr>
        <w:tabs>
          <w:tab w:val="clear" w:pos="720"/>
          <w:tab w:val="left" w:pos="567"/>
        </w:tabs>
        <w:spacing w:before="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Autres informations</w:t>
      </w:r>
    </w:p>
    <w:p w:rsidR="006F43E5" w:rsidRPr="00FE5194" w:rsidRDefault="001A21CD" w:rsidP="00FE5194">
      <w:pPr>
        <w:pStyle w:val="TOC1"/>
        <w:numPr>
          <w:ilvl w:val="0"/>
          <w:numId w:val="47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</w:rPr>
      </w:pPr>
      <w:r>
        <w:rPr>
          <w:rFonts w:ascii="Times New Roman" w:hAnsi="Times New Roman"/>
          <w:b w:val="0"/>
          <w:i w:val="0"/>
          <w:caps w:val="0"/>
          <w:sz w:val="22"/>
          <w:szCs w:val="22"/>
        </w:rPr>
        <w:t>grille de conformité administrative</w:t>
      </w:r>
    </w:p>
    <w:p w:rsidR="006F43E5" w:rsidRPr="00FE5194" w:rsidRDefault="001A21CD" w:rsidP="00FE5194">
      <w:pPr>
        <w:pStyle w:val="TOC1"/>
        <w:numPr>
          <w:ilvl w:val="0"/>
          <w:numId w:val="47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</w:rPr>
      </w:pPr>
      <w:r>
        <w:rPr>
          <w:rFonts w:ascii="Times New Roman" w:hAnsi="Times New Roman"/>
          <w:b w:val="0"/>
          <w:i w:val="0"/>
          <w:caps w:val="0"/>
          <w:sz w:val="22"/>
          <w:szCs w:val="22"/>
        </w:rPr>
        <w:t>grille d’évaluation</w:t>
      </w:r>
    </w:p>
    <w:p w:rsidR="00A358E8" w:rsidRPr="00517B75" w:rsidRDefault="001A21CD" w:rsidP="004627DE">
      <w:pPr>
        <w:numPr>
          <w:ilvl w:val="0"/>
          <w:numId w:val="38"/>
        </w:numPr>
        <w:tabs>
          <w:tab w:val="clear" w:pos="720"/>
        </w:tabs>
        <w:spacing w:before="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Bordereau de soumission pour un marché de fournitures et déclaration sur l’honneur relative aux critères d’exclusion et de sélection (annexe A14a)</w:t>
      </w:r>
    </w:p>
    <w:p w:rsidR="00856990" w:rsidRPr="00182707" w:rsidRDefault="00856990" w:rsidP="004627DE">
      <w:pPr>
        <w:rPr>
          <w:rFonts w:ascii="Times New Roman" w:hAnsi="Times New Roman"/>
          <w:sz w:val="22"/>
          <w:szCs w:val="22"/>
          <w:lang w:val="fr-BE"/>
        </w:rPr>
      </w:pPr>
    </w:p>
    <w:p w:rsidR="00856990" w:rsidRDefault="00426599" w:rsidP="004627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  <w:highlight w:val="yellow"/>
        </w:rPr>
        <w:t>Pour les procédures simplifiées et négociées, ajouter: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highlight w:val="lightGray"/>
        </w:rPr>
        <w:t>Seuls les candidats destinataires de la présente lettre d’invitation peuvent soumettre une offre. Toute offre émanant d’une personne physique ou morale non invitée à soumissionner sera rejetée.]</w:t>
      </w:r>
    </w:p>
    <w:p w:rsidR="007F67B4" w:rsidRDefault="004D2FD8" w:rsidP="00DE13B8">
      <w:pPr>
        <w:tabs>
          <w:tab w:val="left" w:pos="709"/>
          <w:tab w:val="left" w:pos="851"/>
          <w:tab w:val="left" w:pos="1134"/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Pour obtenir des informations complètes sur les procédures de passation de marché, veuillez vous référer au Guide pratique des procédures contractuelles applicables à l’action extérieure de l’UE (PRAG) et à ses annexes, que l’on peut télécharger à l</w:t>
      </w:r>
      <w:r w:rsidR="00182707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adresse suivante: </w:t>
      </w:r>
      <w:hyperlink r:id="rId8" w:history="1">
        <w:r w:rsidR="000A3DF8" w:rsidRPr="008A4AC2">
          <w:rPr>
            <w:rStyle w:val="Hyperlink"/>
            <w:rFonts w:ascii="Times New Roman" w:hAnsi="Times New Roman"/>
            <w:sz w:val="22"/>
            <w:szCs w:val="22"/>
          </w:rPr>
          <w:t>https://wikis.ec.europa.eu/display/ExactExternalWikiFR/ePRAG</w:t>
        </w:r>
      </w:hyperlink>
      <w:r w:rsidR="000A3DF8">
        <w:rPr>
          <w:rFonts w:ascii="Times New Roman" w:hAnsi="Times New Roman"/>
          <w:sz w:val="22"/>
          <w:szCs w:val="22"/>
        </w:rPr>
        <w:t xml:space="preserve"> </w:t>
      </w:r>
    </w:p>
    <w:p w:rsidR="00A63D2C" w:rsidRDefault="008569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Nous attendons votre offre [</w:t>
      </w:r>
      <w:r>
        <w:rPr>
          <w:rFonts w:ascii="Times New Roman" w:hAnsi="Times New Roman"/>
          <w:sz w:val="22"/>
          <w:szCs w:val="22"/>
          <w:highlight w:val="lightGray"/>
        </w:rPr>
        <w:t>assortie d’une garantie de soumission</w:t>
      </w:r>
      <w:r>
        <w:rPr>
          <w:rFonts w:ascii="Times New Roman" w:hAnsi="Times New Roman"/>
          <w:sz w:val="22"/>
          <w:szCs w:val="22"/>
        </w:rPr>
        <w:t xml:space="preserve">] avant la date limite de soumission mentionnée dans l’avis de marché. </w:t>
      </w:r>
    </w:p>
    <w:p w:rsidR="00B25F15" w:rsidRPr="00B25F15" w:rsidRDefault="00B25F15" w:rsidP="00B25F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En remettant une offre, vous acceptez d</w:t>
      </w:r>
      <w:r w:rsidR="00182707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être informé des résultats de la procédure par voie électronique. Vous êtes réputé avoir reçu cette notification à la date à laquelle le pouvoir adjudicateur l’a envoyée à l’adresse électronique que vous avez indiquée dans votre offre. </w:t>
      </w:r>
    </w:p>
    <w:p w:rsidR="00B25F15" w:rsidRPr="00CA6C68" w:rsidRDefault="00B25F15" w:rsidP="00870F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vous décidez de ne pas remettre d’offre, nous vous saurions gré de nous en faire part par écrit, en motivant votre décision.</w:t>
      </w:r>
    </w:p>
    <w:p w:rsidR="004D2FD8" w:rsidRPr="00CA6C68" w:rsidRDefault="004D2FD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 vous prie d’agréer, &lt;Madame / Monsieur&gt;, l’expression de ma considération distinguée.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D2FD8" w:rsidRPr="00182707" w:rsidRDefault="004D2FD8" w:rsidP="004B65B7">
      <w:pPr>
        <w:ind w:hanging="142"/>
        <w:rPr>
          <w:rFonts w:ascii="Times New Roman" w:hAnsi="Times New Roman"/>
          <w:sz w:val="22"/>
          <w:szCs w:val="22"/>
          <w:lang w:val="fr-BE"/>
        </w:rPr>
      </w:pPr>
    </w:p>
    <w:p w:rsidR="004D2FD8" w:rsidRPr="00CA6C68" w:rsidRDefault="004D2FD8" w:rsidP="004B65B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&lt; </w:t>
      </w:r>
      <w:r>
        <w:rPr>
          <w:rFonts w:ascii="Times New Roman" w:hAnsi="Times New Roman"/>
          <w:sz w:val="22"/>
          <w:szCs w:val="22"/>
          <w:highlight w:val="yellow"/>
        </w:rPr>
        <w:t>Nom et signature</w:t>
      </w:r>
      <w:r>
        <w:rPr>
          <w:rFonts w:ascii="Times New Roman" w:hAnsi="Times New Roman"/>
          <w:b/>
          <w:sz w:val="22"/>
          <w:szCs w:val="22"/>
        </w:rPr>
        <w:t xml:space="preserve"> &gt;</w:t>
      </w:r>
    </w:p>
    <w:sectPr w:rsidR="004D2FD8" w:rsidRPr="00CA6C68" w:rsidSect="0040595A">
      <w:footerReference w:type="default" r:id="rId9"/>
      <w:footerReference w:type="first" r:id="rId10"/>
      <w:footnotePr>
        <w:numRestart w:val="eachPage"/>
      </w:footnotePr>
      <w:type w:val="oddPage"/>
      <w:pgSz w:w="11906" w:h="16838"/>
      <w:pgMar w:top="709" w:right="1418" w:bottom="1134" w:left="1134" w:header="720" w:footer="469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4C" w:rsidRDefault="000B7B4C">
      <w:r>
        <w:separator/>
      </w:r>
    </w:p>
  </w:endnote>
  <w:endnote w:type="continuationSeparator" w:id="0">
    <w:p w:rsidR="000B7B4C" w:rsidRDefault="000B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1A21CD" w:rsidRDefault="00426599" w:rsidP="00DE13B8">
    <w:pPr>
      <w:pStyle w:val="Footer"/>
      <w:tabs>
        <w:tab w:val="clear" w:pos="4320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>2021</w:t>
    </w:r>
    <w:r w:rsidR="00674302">
      <w:rPr>
        <w:rFonts w:ascii="Times New Roman" w:hAnsi="Times New Roman"/>
        <w:b/>
        <w:sz w:val="18"/>
      </w:rPr>
      <w:t>.1</w:t>
    </w:r>
    <w:r>
      <w:tab/>
    </w:r>
    <w:r>
      <w:rPr>
        <w:rFonts w:ascii="Times New Roman" w:hAnsi="Times New Roman"/>
        <w:sz w:val="18"/>
        <w:szCs w:val="18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B6912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9B6912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DE13B8" w:rsidRPr="00B07556" w:rsidRDefault="00D243E7" w:rsidP="00DE13B8">
    <w:pPr>
      <w:pStyle w:val="Footer"/>
      <w:tabs>
        <w:tab w:val="clear" w:pos="4320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 w:rsidR="00F763EE">
      <w:rPr>
        <w:rFonts w:ascii="Times New Roman" w:hAnsi="Times New Roman"/>
        <w:noProof/>
        <w:sz w:val="18"/>
        <w:szCs w:val="18"/>
      </w:rPr>
      <w:t>c4a_invit_fr.docx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tab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4C" w:rsidRDefault="000B7B4C">
      <w:r>
        <w:separator/>
      </w:r>
    </w:p>
  </w:footnote>
  <w:footnote w:type="continuationSeparator" w:id="0">
    <w:p w:rsidR="000B7B4C" w:rsidRDefault="000B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1D04E86"/>
    <w:multiLevelType w:val="multilevel"/>
    <w:tmpl w:val="7822565E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firstLine="57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872F4"/>
    <w:multiLevelType w:val="multilevel"/>
    <w:tmpl w:val="02BE75D0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B493E"/>
    <w:multiLevelType w:val="multilevel"/>
    <w:tmpl w:val="D9401D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7870C5"/>
    <w:multiLevelType w:val="multilevel"/>
    <w:tmpl w:val="7CFAEBCA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hanging="34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1A25B8D"/>
    <w:multiLevelType w:val="multilevel"/>
    <w:tmpl w:val="3C68E4FA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8" w15:restartNumberingAfterBreak="0">
    <w:nsid w:val="68F9665E"/>
    <w:multiLevelType w:val="multilevel"/>
    <w:tmpl w:val="8284A9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C7A582A"/>
    <w:multiLevelType w:val="hybridMultilevel"/>
    <w:tmpl w:val="7D1C0F86"/>
    <w:lvl w:ilvl="0" w:tplc="BE8A5DA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129000E"/>
    <w:multiLevelType w:val="multilevel"/>
    <w:tmpl w:val="F58CC252"/>
    <w:lvl w:ilvl="0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907" w:hanging="17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40"/>
  </w:num>
  <w:num w:numId="3">
    <w:abstractNumId w:val="7"/>
  </w:num>
  <w:num w:numId="4">
    <w:abstractNumId w:val="29"/>
  </w:num>
  <w:num w:numId="5">
    <w:abstractNumId w:val="23"/>
  </w:num>
  <w:num w:numId="6">
    <w:abstractNumId w:val="18"/>
  </w:num>
  <w:num w:numId="7">
    <w:abstractNumId w:val="16"/>
  </w:num>
  <w:num w:numId="8">
    <w:abstractNumId w:val="22"/>
  </w:num>
  <w:num w:numId="9">
    <w:abstractNumId w:val="48"/>
  </w:num>
  <w:num w:numId="10">
    <w:abstractNumId w:val="11"/>
  </w:num>
  <w:num w:numId="11">
    <w:abstractNumId w:val="12"/>
  </w:num>
  <w:num w:numId="12">
    <w:abstractNumId w:val="13"/>
  </w:num>
  <w:num w:numId="13">
    <w:abstractNumId w:val="28"/>
  </w:num>
  <w:num w:numId="14">
    <w:abstractNumId w:val="36"/>
  </w:num>
  <w:num w:numId="15">
    <w:abstractNumId w:val="43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10"/>
  </w:num>
  <w:num w:numId="21">
    <w:abstractNumId w:val="24"/>
  </w:num>
  <w:num w:numId="22">
    <w:abstractNumId w:val="14"/>
  </w:num>
  <w:num w:numId="23">
    <w:abstractNumId w:val="17"/>
  </w:num>
  <w:num w:numId="24">
    <w:abstractNumId w:val="39"/>
  </w:num>
  <w:num w:numId="25">
    <w:abstractNumId w:val="20"/>
  </w:num>
  <w:num w:numId="26">
    <w:abstractNumId w:val="19"/>
  </w:num>
  <w:num w:numId="27">
    <w:abstractNumId w:val="44"/>
  </w:num>
  <w:num w:numId="28">
    <w:abstractNumId w:val="46"/>
  </w:num>
  <w:num w:numId="29">
    <w:abstractNumId w:val="2"/>
  </w:num>
  <w:num w:numId="30">
    <w:abstractNumId w:val="37"/>
  </w:num>
  <w:num w:numId="31">
    <w:abstractNumId w:val="32"/>
  </w:num>
  <w:num w:numId="32">
    <w:abstractNumId w:val="4"/>
  </w:num>
  <w:num w:numId="33">
    <w:abstractNumId w:val="6"/>
  </w:num>
  <w:num w:numId="34">
    <w:abstractNumId w:val="3"/>
  </w:num>
  <w:num w:numId="35">
    <w:abstractNumId w:val="1"/>
  </w:num>
  <w:num w:numId="36">
    <w:abstractNumId w:val="33"/>
  </w:num>
  <w:num w:numId="37">
    <w:abstractNumId w:val="47"/>
  </w:num>
  <w:num w:numId="38">
    <w:abstractNumId w:val="15"/>
  </w:num>
  <w:num w:numId="39">
    <w:abstractNumId w:val="41"/>
  </w:num>
  <w:num w:numId="40">
    <w:abstractNumId w:val="38"/>
  </w:num>
  <w:num w:numId="41">
    <w:abstractNumId w:val="30"/>
  </w:num>
  <w:num w:numId="42">
    <w:abstractNumId w:val="27"/>
  </w:num>
  <w:num w:numId="43">
    <w:abstractNumId w:val="31"/>
  </w:num>
  <w:num w:numId="44">
    <w:abstractNumId w:val="45"/>
  </w:num>
  <w:num w:numId="45">
    <w:abstractNumId w:val="26"/>
  </w:num>
  <w:num w:numId="46">
    <w:abstractNumId w:val="35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32305"/>
    <w:rsid w:val="00040153"/>
    <w:rsid w:val="00040CF1"/>
    <w:rsid w:val="00041516"/>
    <w:rsid w:val="000417E2"/>
    <w:rsid w:val="00043159"/>
    <w:rsid w:val="0004517D"/>
    <w:rsid w:val="00051DD7"/>
    <w:rsid w:val="00056EAA"/>
    <w:rsid w:val="000574F3"/>
    <w:rsid w:val="0006266A"/>
    <w:rsid w:val="00063C56"/>
    <w:rsid w:val="0006695F"/>
    <w:rsid w:val="00066CBA"/>
    <w:rsid w:val="000714BB"/>
    <w:rsid w:val="00085CA1"/>
    <w:rsid w:val="00087F35"/>
    <w:rsid w:val="0009286D"/>
    <w:rsid w:val="000A1A71"/>
    <w:rsid w:val="000A3DF8"/>
    <w:rsid w:val="000A7A2C"/>
    <w:rsid w:val="000B0983"/>
    <w:rsid w:val="000B1236"/>
    <w:rsid w:val="000B7B4C"/>
    <w:rsid w:val="000C4AE6"/>
    <w:rsid w:val="000C6880"/>
    <w:rsid w:val="000D24E3"/>
    <w:rsid w:val="000D2B44"/>
    <w:rsid w:val="000D40DB"/>
    <w:rsid w:val="000E7B75"/>
    <w:rsid w:val="000F5F5F"/>
    <w:rsid w:val="000F6CB6"/>
    <w:rsid w:val="000F7C77"/>
    <w:rsid w:val="00103348"/>
    <w:rsid w:val="00103913"/>
    <w:rsid w:val="00111B28"/>
    <w:rsid w:val="00115916"/>
    <w:rsid w:val="00130072"/>
    <w:rsid w:val="001302A7"/>
    <w:rsid w:val="001320DF"/>
    <w:rsid w:val="0014659F"/>
    <w:rsid w:val="00150767"/>
    <w:rsid w:val="00150CE9"/>
    <w:rsid w:val="001515E4"/>
    <w:rsid w:val="001536B3"/>
    <w:rsid w:val="00157DEE"/>
    <w:rsid w:val="001645AC"/>
    <w:rsid w:val="001766D9"/>
    <w:rsid w:val="00181980"/>
    <w:rsid w:val="00182707"/>
    <w:rsid w:val="00187253"/>
    <w:rsid w:val="001932AF"/>
    <w:rsid w:val="001937B4"/>
    <w:rsid w:val="001A21CD"/>
    <w:rsid w:val="001A74FA"/>
    <w:rsid w:val="001B5454"/>
    <w:rsid w:val="001D0532"/>
    <w:rsid w:val="001D20C7"/>
    <w:rsid w:val="001E4648"/>
    <w:rsid w:val="001F410B"/>
    <w:rsid w:val="001F5421"/>
    <w:rsid w:val="00211E0F"/>
    <w:rsid w:val="00216F0D"/>
    <w:rsid w:val="002209F1"/>
    <w:rsid w:val="00220BF7"/>
    <w:rsid w:val="00224C44"/>
    <w:rsid w:val="00225CDC"/>
    <w:rsid w:val="0023064A"/>
    <w:rsid w:val="002426D3"/>
    <w:rsid w:val="002442B7"/>
    <w:rsid w:val="002455C7"/>
    <w:rsid w:val="0025137A"/>
    <w:rsid w:val="002560BB"/>
    <w:rsid w:val="002561C8"/>
    <w:rsid w:val="0026542C"/>
    <w:rsid w:val="00271700"/>
    <w:rsid w:val="00272A7B"/>
    <w:rsid w:val="00274698"/>
    <w:rsid w:val="0028364A"/>
    <w:rsid w:val="00294190"/>
    <w:rsid w:val="0029605F"/>
    <w:rsid w:val="002A0041"/>
    <w:rsid w:val="002B6401"/>
    <w:rsid w:val="002C649A"/>
    <w:rsid w:val="002D1FCC"/>
    <w:rsid w:val="002D2FC0"/>
    <w:rsid w:val="002D5423"/>
    <w:rsid w:val="002F1222"/>
    <w:rsid w:val="00322263"/>
    <w:rsid w:val="003308C6"/>
    <w:rsid w:val="003309F5"/>
    <w:rsid w:val="00337F08"/>
    <w:rsid w:val="003409B8"/>
    <w:rsid w:val="00347B7E"/>
    <w:rsid w:val="003502E9"/>
    <w:rsid w:val="00351351"/>
    <w:rsid w:val="00360344"/>
    <w:rsid w:val="003613D2"/>
    <w:rsid w:val="0036170C"/>
    <w:rsid w:val="0036307F"/>
    <w:rsid w:val="00371851"/>
    <w:rsid w:val="00371F01"/>
    <w:rsid w:val="003721AD"/>
    <w:rsid w:val="00372540"/>
    <w:rsid w:val="00384BAB"/>
    <w:rsid w:val="00387C56"/>
    <w:rsid w:val="003A3698"/>
    <w:rsid w:val="003D1DD6"/>
    <w:rsid w:val="003D3CAA"/>
    <w:rsid w:val="003D7611"/>
    <w:rsid w:val="003F2FA4"/>
    <w:rsid w:val="003F3B51"/>
    <w:rsid w:val="003F7DB7"/>
    <w:rsid w:val="0040221E"/>
    <w:rsid w:val="00403B68"/>
    <w:rsid w:val="0040595A"/>
    <w:rsid w:val="00420666"/>
    <w:rsid w:val="00426599"/>
    <w:rsid w:val="004300D4"/>
    <w:rsid w:val="004316F0"/>
    <w:rsid w:val="0045310F"/>
    <w:rsid w:val="004554CB"/>
    <w:rsid w:val="004607CD"/>
    <w:rsid w:val="004627DE"/>
    <w:rsid w:val="004729F0"/>
    <w:rsid w:val="004775D2"/>
    <w:rsid w:val="00483E26"/>
    <w:rsid w:val="004A101E"/>
    <w:rsid w:val="004A7ED9"/>
    <w:rsid w:val="004B65B7"/>
    <w:rsid w:val="004C35B5"/>
    <w:rsid w:val="004D2FD8"/>
    <w:rsid w:val="004F5C57"/>
    <w:rsid w:val="00501FF0"/>
    <w:rsid w:val="00517B75"/>
    <w:rsid w:val="00535826"/>
    <w:rsid w:val="00536B4A"/>
    <w:rsid w:val="00544F0C"/>
    <w:rsid w:val="00575CB0"/>
    <w:rsid w:val="00582894"/>
    <w:rsid w:val="00586D6C"/>
    <w:rsid w:val="00591F23"/>
    <w:rsid w:val="00593550"/>
    <w:rsid w:val="005A7EF5"/>
    <w:rsid w:val="005B2018"/>
    <w:rsid w:val="005C0EA1"/>
    <w:rsid w:val="005E788D"/>
    <w:rsid w:val="005F3C51"/>
    <w:rsid w:val="005F5FCF"/>
    <w:rsid w:val="005F62D0"/>
    <w:rsid w:val="006260C1"/>
    <w:rsid w:val="006311FE"/>
    <w:rsid w:val="00633829"/>
    <w:rsid w:val="006408AC"/>
    <w:rsid w:val="00640D24"/>
    <w:rsid w:val="0066519D"/>
    <w:rsid w:val="00674302"/>
    <w:rsid w:val="00677500"/>
    <w:rsid w:val="0068247E"/>
    <w:rsid w:val="0068321A"/>
    <w:rsid w:val="006917B2"/>
    <w:rsid w:val="00692095"/>
    <w:rsid w:val="006A425C"/>
    <w:rsid w:val="006B0AB1"/>
    <w:rsid w:val="006C2F05"/>
    <w:rsid w:val="006E56FD"/>
    <w:rsid w:val="006E6880"/>
    <w:rsid w:val="006F43E5"/>
    <w:rsid w:val="00711C72"/>
    <w:rsid w:val="0071243A"/>
    <w:rsid w:val="0073450F"/>
    <w:rsid w:val="0075384B"/>
    <w:rsid w:val="00757D49"/>
    <w:rsid w:val="00760195"/>
    <w:rsid w:val="007625F7"/>
    <w:rsid w:val="0076292B"/>
    <w:rsid w:val="007666CD"/>
    <w:rsid w:val="007677A1"/>
    <w:rsid w:val="00777E99"/>
    <w:rsid w:val="00792A1B"/>
    <w:rsid w:val="007A0045"/>
    <w:rsid w:val="007B65DB"/>
    <w:rsid w:val="007C0BDD"/>
    <w:rsid w:val="007C1656"/>
    <w:rsid w:val="007C75E0"/>
    <w:rsid w:val="007D5FA2"/>
    <w:rsid w:val="007E0CD5"/>
    <w:rsid w:val="007E3D5F"/>
    <w:rsid w:val="007F67B4"/>
    <w:rsid w:val="008069B4"/>
    <w:rsid w:val="00806CE0"/>
    <w:rsid w:val="00811F58"/>
    <w:rsid w:val="0081418B"/>
    <w:rsid w:val="008227A5"/>
    <w:rsid w:val="008272ED"/>
    <w:rsid w:val="00830F5A"/>
    <w:rsid w:val="0084197B"/>
    <w:rsid w:val="00853F9D"/>
    <w:rsid w:val="0085667F"/>
    <w:rsid w:val="00856990"/>
    <w:rsid w:val="008617F3"/>
    <w:rsid w:val="00870FD6"/>
    <w:rsid w:val="008808CB"/>
    <w:rsid w:val="008859E6"/>
    <w:rsid w:val="008934F5"/>
    <w:rsid w:val="008A048D"/>
    <w:rsid w:val="008A39B7"/>
    <w:rsid w:val="008A5CEE"/>
    <w:rsid w:val="008E40E2"/>
    <w:rsid w:val="008F3866"/>
    <w:rsid w:val="00900F71"/>
    <w:rsid w:val="009143FD"/>
    <w:rsid w:val="00920A51"/>
    <w:rsid w:val="00922542"/>
    <w:rsid w:val="009251E3"/>
    <w:rsid w:val="00925CA9"/>
    <w:rsid w:val="0093582A"/>
    <w:rsid w:val="0094670B"/>
    <w:rsid w:val="00980A42"/>
    <w:rsid w:val="00982254"/>
    <w:rsid w:val="009976B3"/>
    <w:rsid w:val="009A3792"/>
    <w:rsid w:val="009B0CF1"/>
    <w:rsid w:val="009B1FBF"/>
    <w:rsid w:val="009B2F1F"/>
    <w:rsid w:val="009B422E"/>
    <w:rsid w:val="009B4D6F"/>
    <w:rsid w:val="009B6912"/>
    <w:rsid w:val="009C0E86"/>
    <w:rsid w:val="009C5328"/>
    <w:rsid w:val="009D2938"/>
    <w:rsid w:val="009E4BAF"/>
    <w:rsid w:val="009E6BB7"/>
    <w:rsid w:val="009E7BA8"/>
    <w:rsid w:val="009F3126"/>
    <w:rsid w:val="00A02B7A"/>
    <w:rsid w:val="00A039CA"/>
    <w:rsid w:val="00A11F12"/>
    <w:rsid w:val="00A1746F"/>
    <w:rsid w:val="00A358E8"/>
    <w:rsid w:val="00A512A5"/>
    <w:rsid w:val="00A512C9"/>
    <w:rsid w:val="00A539E4"/>
    <w:rsid w:val="00A62073"/>
    <w:rsid w:val="00A63B8D"/>
    <w:rsid w:val="00A63D2C"/>
    <w:rsid w:val="00A63E3C"/>
    <w:rsid w:val="00A665A2"/>
    <w:rsid w:val="00A75650"/>
    <w:rsid w:val="00A845B1"/>
    <w:rsid w:val="00A96517"/>
    <w:rsid w:val="00AA24A4"/>
    <w:rsid w:val="00AA4766"/>
    <w:rsid w:val="00AB29A9"/>
    <w:rsid w:val="00AB5ED5"/>
    <w:rsid w:val="00AB66A5"/>
    <w:rsid w:val="00AC2621"/>
    <w:rsid w:val="00AC630C"/>
    <w:rsid w:val="00AC7636"/>
    <w:rsid w:val="00AE6600"/>
    <w:rsid w:val="00AE7D13"/>
    <w:rsid w:val="00AF4052"/>
    <w:rsid w:val="00AF47CA"/>
    <w:rsid w:val="00B07102"/>
    <w:rsid w:val="00B07556"/>
    <w:rsid w:val="00B1165D"/>
    <w:rsid w:val="00B13F36"/>
    <w:rsid w:val="00B143C7"/>
    <w:rsid w:val="00B25F15"/>
    <w:rsid w:val="00B277E4"/>
    <w:rsid w:val="00B3168E"/>
    <w:rsid w:val="00B33082"/>
    <w:rsid w:val="00B43CC6"/>
    <w:rsid w:val="00B44DC5"/>
    <w:rsid w:val="00B47141"/>
    <w:rsid w:val="00B4772C"/>
    <w:rsid w:val="00B51209"/>
    <w:rsid w:val="00B538DD"/>
    <w:rsid w:val="00B627E0"/>
    <w:rsid w:val="00B63280"/>
    <w:rsid w:val="00B70C0E"/>
    <w:rsid w:val="00B80DE8"/>
    <w:rsid w:val="00B8161D"/>
    <w:rsid w:val="00B81980"/>
    <w:rsid w:val="00B84EBC"/>
    <w:rsid w:val="00B86D38"/>
    <w:rsid w:val="00B90C14"/>
    <w:rsid w:val="00B9691D"/>
    <w:rsid w:val="00BB56D3"/>
    <w:rsid w:val="00BC6222"/>
    <w:rsid w:val="00BD201F"/>
    <w:rsid w:val="00BD3371"/>
    <w:rsid w:val="00BD7BF7"/>
    <w:rsid w:val="00BE3189"/>
    <w:rsid w:val="00C12AF0"/>
    <w:rsid w:val="00C13C29"/>
    <w:rsid w:val="00C17310"/>
    <w:rsid w:val="00C20434"/>
    <w:rsid w:val="00C302E1"/>
    <w:rsid w:val="00C3235B"/>
    <w:rsid w:val="00C34E40"/>
    <w:rsid w:val="00C41328"/>
    <w:rsid w:val="00C61312"/>
    <w:rsid w:val="00C720C8"/>
    <w:rsid w:val="00C74DAE"/>
    <w:rsid w:val="00C75CCE"/>
    <w:rsid w:val="00C92434"/>
    <w:rsid w:val="00CA1354"/>
    <w:rsid w:val="00CA6C68"/>
    <w:rsid w:val="00CC7DE2"/>
    <w:rsid w:val="00CD7F25"/>
    <w:rsid w:val="00CF1B20"/>
    <w:rsid w:val="00CF30C4"/>
    <w:rsid w:val="00CF6CFA"/>
    <w:rsid w:val="00D234AB"/>
    <w:rsid w:val="00D243E7"/>
    <w:rsid w:val="00D24469"/>
    <w:rsid w:val="00D24893"/>
    <w:rsid w:val="00D27668"/>
    <w:rsid w:val="00D312D2"/>
    <w:rsid w:val="00D33AD1"/>
    <w:rsid w:val="00D43612"/>
    <w:rsid w:val="00D46C94"/>
    <w:rsid w:val="00D52CBF"/>
    <w:rsid w:val="00D576CA"/>
    <w:rsid w:val="00D66F04"/>
    <w:rsid w:val="00D71AF3"/>
    <w:rsid w:val="00D75213"/>
    <w:rsid w:val="00D83D1B"/>
    <w:rsid w:val="00D979C6"/>
    <w:rsid w:val="00DA4AB8"/>
    <w:rsid w:val="00DB4085"/>
    <w:rsid w:val="00DB64D0"/>
    <w:rsid w:val="00DC50E2"/>
    <w:rsid w:val="00DC54A0"/>
    <w:rsid w:val="00DC69FA"/>
    <w:rsid w:val="00DC6C81"/>
    <w:rsid w:val="00DC6C9C"/>
    <w:rsid w:val="00DD0624"/>
    <w:rsid w:val="00DD13B0"/>
    <w:rsid w:val="00DE13B8"/>
    <w:rsid w:val="00DE42E2"/>
    <w:rsid w:val="00DF7123"/>
    <w:rsid w:val="00DF7145"/>
    <w:rsid w:val="00DF7327"/>
    <w:rsid w:val="00DF7A9F"/>
    <w:rsid w:val="00E0158E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0A37"/>
    <w:rsid w:val="00E62221"/>
    <w:rsid w:val="00E62923"/>
    <w:rsid w:val="00E730A5"/>
    <w:rsid w:val="00E8087F"/>
    <w:rsid w:val="00E811F3"/>
    <w:rsid w:val="00E85F91"/>
    <w:rsid w:val="00E926CE"/>
    <w:rsid w:val="00EB06F5"/>
    <w:rsid w:val="00EB407B"/>
    <w:rsid w:val="00EB7DFF"/>
    <w:rsid w:val="00ED16E6"/>
    <w:rsid w:val="00EE0ED9"/>
    <w:rsid w:val="00EE2E55"/>
    <w:rsid w:val="00EF1C05"/>
    <w:rsid w:val="00EF25C7"/>
    <w:rsid w:val="00EF3951"/>
    <w:rsid w:val="00EF772F"/>
    <w:rsid w:val="00F02006"/>
    <w:rsid w:val="00F0574A"/>
    <w:rsid w:val="00F05EC5"/>
    <w:rsid w:val="00F33A99"/>
    <w:rsid w:val="00F56D4C"/>
    <w:rsid w:val="00F658F3"/>
    <w:rsid w:val="00F6649D"/>
    <w:rsid w:val="00F763EE"/>
    <w:rsid w:val="00F8016B"/>
    <w:rsid w:val="00F804E1"/>
    <w:rsid w:val="00F87F88"/>
    <w:rsid w:val="00F90A9F"/>
    <w:rsid w:val="00F91DF6"/>
    <w:rsid w:val="00F962E3"/>
    <w:rsid w:val="00FA3F66"/>
    <w:rsid w:val="00FB2706"/>
    <w:rsid w:val="00FB3374"/>
    <w:rsid w:val="00FB67DE"/>
    <w:rsid w:val="00FD68B9"/>
    <w:rsid w:val="00FD6C51"/>
    <w:rsid w:val="00FD6CB9"/>
    <w:rsid w:val="00FE3081"/>
    <w:rsid w:val="00FE3E3B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F33B-6861-486B-A9A7-5E95630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7B"/>
    <w:pPr>
      <w:spacing w:before="120" w:after="120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</w:style>
  <w:style w:type="character" w:styleId="FootnoteReference">
    <w:name w:val="footnote reference"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BalloonText">
    <w:name w:val="Balloon Text"/>
    <w:basedOn w:val="Normal"/>
    <w:semiHidden/>
    <w:rsid w:val="00DE13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5F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F15"/>
  </w:style>
  <w:style w:type="character" w:customStyle="1" w:styleId="CommentTextChar">
    <w:name w:val="Comment Text Char"/>
    <w:link w:val="CommentText"/>
    <w:rsid w:val="00B25F15"/>
    <w:rPr>
      <w:rFonts w:ascii="Arial" w:hAnsi="Arial"/>
      <w:snapToGrid w:val="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5F15"/>
    <w:rPr>
      <w:b/>
      <w:bCs/>
    </w:rPr>
  </w:style>
  <w:style w:type="character" w:customStyle="1" w:styleId="CommentSubjectChar">
    <w:name w:val="Comment Subject Char"/>
    <w:link w:val="CommentSubject"/>
    <w:rsid w:val="00B25F15"/>
    <w:rPr>
      <w:rFonts w:ascii="Arial" w:hAnsi="Arial"/>
      <w:b/>
      <w:bCs/>
      <w:snapToGrid w:val="0"/>
      <w:lang w:val="fr-FR" w:eastAsia="en-US"/>
    </w:rPr>
  </w:style>
  <w:style w:type="character" w:customStyle="1" w:styleId="FootnoteTextChar">
    <w:name w:val="Footnote Text Char"/>
    <w:link w:val="FootnoteText"/>
    <w:uiPriority w:val="99"/>
    <w:rsid w:val="0084197B"/>
    <w:rPr>
      <w:rFonts w:ascii="Arial" w:hAnsi="Arial"/>
      <w:snapToGrid w:val="0"/>
      <w:lang w:val="fr-FR" w:eastAsia="en-US"/>
    </w:rPr>
  </w:style>
  <w:style w:type="paragraph" w:customStyle="1" w:styleId="Numbered">
    <w:name w:val="Numbered"/>
    <w:basedOn w:val="Normal"/>
    <w:link w:val="NumberedChar"/>
    <w:qFormat/>
    <w:rsid w:val="0084197B"/>
    <w:pPr>
      <w:numPr>
        <w:numId w:val="48"/>
      </w:numPr>
      <w:spacing w:before="0" w:after="0"/>
      <w:jc w:val="both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NumberedChar">
    <w:name w:val="Numbered Char"/>
    <w:link w:val="Numbered"/>
    <w:rsid w:val="0084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.ec.europa.eu/display/ExactExternalWikiFR/ePRA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B1F5D7841074CBE2E963D24797DAD" ma:contentTypeVersion="2" ma:contentTypeDescription="Create a new document." ma:contentTypeScope="" ma:versionID="15a6427ac11d8508562f6c3843e9e6d2">
  <xsd:schema xmlns:xsd="http://www.w3.org/2001/XMLSchema" xmlns:xs="http://www.w3.org/2001/XMLSchema" xmlns:p="http://schemas.microsoft.com/office/2006/metadata/properties" xmlns:ns2="1bece07b-d03c-423c-b8a0-beed4db0bbc2" targetNamespace="http://schemas.microsoft.com/office/2006/metadata/properties" ma:root="true" ma:fieldsID="637dbc7df8176e4c47be18347a5b6d0a" ns2:_="">
    <xsd:import namespace="1bece07b-d03c-423c-b8a0-beed4db0b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7b-d03c-423c-b8a0-beed4db0b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7CAD8-D5B6-4F9F-9703-385532167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EBFB9-7C2F-47AC-88D5-4C375AAECB3B}"/>
</file>

<file path=customXml/itemProps3.xml><?xml version="1.0" encoding="utf-8"?>
<ds:datastoreItem xmlns:ds="http://schemas.openxmlformats.org/officeDocument/2006/customXml" ds:itemID="{BBF7BEE4-794F-45A1-9ED0-3347C9CD3084}"/>
</file>

<file path=customXml/itemProps4.xml><?xml version="1.0" encoding="utf-8"?>
<ds:datastoreItem xmlns:ds="http://schemas.openxmlformats.org/officeDocument/2006/customXml" ds:itemID="{6A7854AF-28AA-4D90-A0B7-7EDA2672E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2107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2429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DUBOIS Laurence (INTPA)</cp:lastModifiedBy>
  <cp:revision>6</cp:revision>
  <cp:lastPrinted>2012-09-24T10:04:00Z</cp:lastPrinted>
  <dcterms:created xsi:type="dcterms:W3CDTF">2021-10-08T13:50:00Z</dcterms:created>
  <dcterms:modified xsi:type="dcterms:W3CDTF">2022-08-02T08:15:00Z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0x010100263B1F5D7841074CBE2E963D24797DAD</vt:lpwstr>
  </property>
</Properties>
</file>