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9C5057" w14:textId="77777777" w:rsidR="00161D3A" w:rsidRPr="00C32E18" w:rsidRDefault="00C32E18" w:rsidP="00161D3A">
      <w:pPr>
        <w:spacing w:after="600"/>
        <w:jc w:val="center"/>
        <w:rPr>
          <w:b/>
          <w:sz w:val="28"/>
          <w:szCs w:val="28"/>
          <w:lang w:val="es-ES_tradnl"/>
        </w:rPr>
      </w:pPr>
      <w:r w:rsidRPr="00C32E18">
        <w:rPr>
          <w:b/>
          <w:sz w:val="28"/>
          <w:szCs w:val="28"/>
          <w:lang w:val="es-ES_tradnl"/>
        </w:rPr>
        <w:t>Publicación local para convocatoria de propuestas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7054"/>
        <w:gridCol w:w="2410"/>
      </w:tblGrid>
      <w:tr w:rsidR="00161D3A" w:rsidRPr="006937E9" w14:paraId="18E0CED2" w14:textId="77777777" w:rsidTr="00FF1AA7">
        <w:trPr>
          <w:trHeight w:val="1219"/>
        </w:trPr>
        <w:tc>
          <w:tcPr>
            <w:tcW w:w="7054" w:type="dxa"/>
          </w:tcPr>
          <w:p w14:paraId="72C311CA" w14:textId="77777777" w:rsidR="00161D3A" w:rsidRPr="00C32E18" w:rsidRDefault="00161D3A">
            <w:pPr>
              <w:rPr>
                <w:b/>
                <w:szCs w:val="24"/>
                <w:highlight w:val="yellow"/>
                <w:lang w:val="es-ES_tradnl"/>
              </w:rPr>
            </w:pPr>
            <w:r w:rsidRPr="00C32E18">
              <w:rPr>
                <w:b/>
                <w:szCs w:val="24"/>
                <w:lang w:val="es-ES_tradnl"/>
              </w:rPr>
              <w:t>&lt;</w:t>
            </w:r>
            <w:r w:rsidR="0014668C" w:rsidRPr="0014668C">
              <w:rPr>
                <w:b/>
                <w:szCs w:val="24"/>
                <w:highlight w:val="yellow"/>
                <w:lang w:val="es-ES_tradnl"/>
              </w:rPr>
              <w:t>T</w:t>
            </w:r>
            <w:r w:rsidR="00C32E18" w:rsidRPr="0014668C">
              <w:rPr>
                <w:b/>
                <w:szCs w:val="24"/>
                <w:highlight w:val="yellow"/>
                <w:lang w:val="es-ES_tradnl"/>
              </w:rPr>
              <w:t>ítu</w:t>
            </w:r>
            <w:r w:rsidR="00C32E18" w:rsidRPr="00C32E18">
              <w:rPr>
                <w:b/>
                <w:szCs w:val="24"/>
                <w:highlight w:val="yellow"/>
                <w:lang w:val="es-ES_tradnl"/>
              </w:rPr>
              <w:t>lo de la convocatoria de propuestas</w:t>
            </w:r>
          </w:p>
          <w:p w14:paraId="408E59B6" w14:textId="77777777" w:rsidR="00161D3A" w:rsidRPr="006937E9" w:rsidRDefault="00C32E18">
            <w:pPr>
              <w:rPr>
                <w:b/>
              </w:rPr>
            </w:pPr>
            <w:r>
              <w:rPr>
                <w:b/>
                <w:szCs w:val="24"/>
                <w:highlight w:val="yellow"/>
                <w:lang w:val="es-ES_tradnl"/>
              </w:rPr>
              <w:t>Referencia de la publ</w:t>
            </w:r>
            <w:r w:rsidRPr="00C32E18">
              <w:rPr>
                <w:b/>
                <w:szCs w:val="24"/>
                <w:highlight w:val="yellow"/>
                <w:lang w:val="es-ES_tradnl"/>
              </w:rPr>
              <w:t>icación</w:t>
            </w:r>
            <w:r w:rsidR="00161D3A" w:rsidRPr="006937E9">
              <w:rPr>
                <w:b/>
              </w:rPr>
              <w:t>&gt;</w:t>
            </w:r>
          </w:p>
        </w:tc>
        <w:tc>
          <w:tcPr>
            <w:tcW w:w="2410" w:type="dxa"/>
          </w:tcPr>
          <w:p w14:paraId="3014612D" w14:textId="77777777" w:rsidR="00161D3A" w:rsidRPr="006937E9" w:rsidRDefault="00092F8A">
            <w:pPr>
              <w:rPr>
                <w:b/>
              </w:rPr>
            </w:pPr>
            <w:r>
              <w:rPr>
                <w:sz w:val="20"/>
              </w:rPr>
              <w:pict w14:anchorId="705AEAE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08pt;height:53.25pt" fillcolor="window">
                  <v:imagedata r:id="rId10" o:title="logo_ec_17_colors_300dpi"/>
                </v:shape>
              </w:pict>
            </w:r>
          </w:p>
        </w:tc>
      </w:tr>
    </w:tbl>
    <w:p w14:paraId="036B0F1B" w14:textId="77777777" w:rsidR="006B32C2" w:rsidRDefault="00161D3A" w:rsidP="00161D3A">
      <w:pPr>
        <w:spacing w:before="500" w:line="360" w:lineRule="auto"/>
        <w:jc w:val="both"/>
        <w:rPr>
          <w:lang w:val="es-ES_tradnl"/>
        </w:rPr>
      </w:pPr>
      <w:r w:rsidRPr="00C32E18">
        <w:rPr>
          <w:sz w:val="22"/>
          <w:szCs w:val="22"/>
          <w:lang w:val="es-ES_tradnl"/>
        </w:rPr>
        <w:t>&lt;</w:t>
      </w:r>
      <w:r w:rsidR="0052221B">
        <w:rPr>
          <w:sz w:val="22"/>
          <w:szCs w:val="22"/>
          <w:highlight w:val="yellow"/>
          <w:lang w:val="es-ES_tradnl"/>
        </w:rPr>
        <w:t>Órgano de Contratación</w:t>
      </w:r>
      <w:r w:rsidRPr="00C32E18">
        <w:rPr>
          <w:sz w:val="22"/>
          <w:szCs w:val="22"/>
          <w:lang w:val="es-ES_tradnl"/>
        </w:rPr>
        <w:t xml:space="preserve">&gt; </w:t>
      </w:r>
      <w:r w:rsidR="0052221B">
        <w:rPr>
          <w:sz w:val="22"/>
          <w:szCs w:val="22"/>
          <w:lang w:val="es-ES_tradnl"/>
        </w:rPr>
        <w:t>invita a presenta</w:t>
      </w:r>
      <w:r w:rsidR="00C32E18" w:rsidRPr="00C32E18">
        <w:rPr>
          <w:sz w:val="22"/>
          <w:szCs w:val="22"/>
          <w:lang w:val="es-ES_tradnl"/>
        </w:rPr>
        <w:t xml:space="preserve">r propuestas para </w:t>
      </w:r>
      <w:r w:rsidRPr="00C32E18">
        <w:rPr>
          <w:sz w:val="22"/>
          <w:szCs w:val="22"/>
          <w:lang w:val="es-ES_tradnl"/>
        </w:rPr>
        <w:t>&lt;</w:t>
      </w:r>
      <w:r w:rsidR="00C32E18" w:rsidRPr="00C32E18">
        <w:rPr>
          <w:sz w:val="22"/>
          <w:szCs w:val="22"/>
          <w:highlight w:val="yellow"/>
          <w:lang w:val="es-ES_tradnl"/>
        </w:rPr>
        <w:t>naturaleza de las actividades</w:t>
      </w:r>
      <w:r w:rsidRPr="0052221B">
        <w:rPr>
          <w:sz w:val="22"/>
          <w:szCs w:val="22"/>
          <w:lang w:val="es-ES_tradnl"/>
        </w:rPr>
        <w:t>&gt;</w:t>
      </w:r>
      <w:r w:rsidRPr="00C32E18">
        <w:rPr>
          <w:sz w:val="22"/>
          <w:szCs w:val="22"/>
          <w:lang w:val="es-ES_tradnl"/>
        </w:rPr>
        <w:t xml:space="preserve"> </w:t>
      </w:r>
      <w:r w:rsidR="00C32E18" w:rsidRPr="00C32E18">
        <w:rPr>
          <w:sz w:val="22"/>
          <w:szCs w:val="22"/>
          <w:lang w:val="es-ES_tradnl"/>
        </w:rPr>
        <w:t>e</w:t>
      </w:r>
      <w:r w:rsidRPr="00C32E18">
        <w:rPr>
          <w:sz w:val="22"/>
          <w:szCs w:val="22"/>
          <w:lang w:val="es-ES_tradnl"/>
        </w:rPr>
        <w:t>n &lt;</w:t>
      </w:r>
      <w:r w:rsidR="00C32E18" w:rsidRPr="00C32E18">
        <w:rPr>
          <w:sz w:val="22"/>
          <w:szCs w:val="22"/>
          <w:highlight w:val="yellow"/>
          <w:lang w:val="es-ES_tradnl"/>
        </w:rPr>
        <w:t>lugar(es</w:t>
      </w:r>
      <w:r w:rsidR="0014668C">
        <w:rPr>
          <w:sz w:val="22"/>
          <w:szCs w:val="22"/>
          <w:lang w:val="es-ES_tradnl"/>
        </w:rPr>
        <w:t>)</w:t>
      </w:r>
      <w:r w:rsidRPr="0014668C">
        <w:rPr>
          <w:sz w:val="22"/>
          <w:szCs w:val="22"/>
          <w:lang w:val="es-ES_tradnl"/>
        </w:rPr>
        <w:t>&gt;</w:t>
      </w:r>
      <w:r w:rsidRPr="00C32E18">
        <w:rPr>
          <w:sz w:val="22"/>
          <w:szCs w:val="22"/>
          <w:lang w:val="es-ES_tradnl"/>
        </w:rPr>
        <w:t xml:space="preserve"> </w:t>
      </w:r>
      <w:r w:rsidR="00C32E18">
        <w:rPr>
          <w:sz w:val="22"/>
          <w:szCs w:val="22"/>
          <w:lang w:val="es-ES_tradnl"/>
        </w:rPr>
        <w:t xml:space="preserve">con ayuda financiera del programa: </w:t>
      </w:r>
      <w:r w:rsidRPr="00C32E18">
        <w:rPr>
          <w:sz w:val="22"/>
          <w:szCs w:val="22"/>
          <w:lang w:val="es-ES_tradnl"/>
        </w:rPr>
        <w:t>&lt;</w:t>
      </w:r>
      <w:r w:rsidRPr="00C32E18">
        <w:rPr>
          <w:sz w:val="22"/>
          <w:szCs w:val="22"/>
          <w:highlight w:val="yellow"/>
          <w:lang w:val="es-ES_tradnl"/>
        </w:rPr>
        <w:t>Program</w:t>
      </w:r>
      <w:r w:rsidR="00C32E18">
        <w:rPr>
          <w:sz w:val="22"/>
          <w:szCs w:val="22"/>
          <w:highlight w:val="yellow"/>
          <w:lang w:val="es-ES_tradnl"/>
        </w:rPr>
        <w:t>a</w:t>
      </w:r>
      <w:r w:rsidRPr="00C32E18">
        <w:rPr>
          <w:sz w:val="22"/>
          <w:szCs w:val="22"/>
          <w:highlight w:val="yellow"/>
          <w:lang w:val="es-ES_tradnl"/>
        </w:rPr>
        <w:t>&gt;</w:t>
      </w:r>
      <w:r w:rsidRPr="00C32E18">
        <w:rPr>
          <w:sz w:val="22"/>
          <w:szCs w:val="22"/>
          <w:lang w:val="es-ES_tradnl"/>
        </w:rPr>
        <w:t xml:space="preserve">. </w:t>
      </w:r>
      <w:r w:rsidR="00C32E18" w:rsidRPr="00C32E18">
        <w:rPr>
          <w:sz w:val="22"/>
          <w:szCs w:val="22"/>
          <w:lang w:val="es-ES_tradnl"/>
        </w:rPr>
        <w:t>El texto íntegro de la Guía para los solicitan</w:t>
      </w:r>
      <w:r w:rsidR="00C32E18">
        <w:rPr>
          <w:sz w:val="22"/>
          <w:szCs w:val="22"/>
          <w:lang w:val="es-ES_tradnl"/>
        </w:rPr>
        <w:t xml:space="preserve">tes se puede consultar en </w:t>
      </w:r>
      <w:r w:rsidRPr="00C32E18">
        <w:rPr>
          <w:sz w:val="22"/>
          <w:szCs w:val="22"/>
          <w:lang w:val="es-ES_tradnl"/>
        </w:rPr>
        <w:t>&lt;</w:t>
      </w:r>
      <w:r w:rsidR="00C32E18">
        <w:rPr>
          <w:sz w:val="22"/>
          <w:szCs w:val="22"/>
          <w:highlight w:val="yellow"/>
          <w:lang w:val="es-ES_tradnl"/>
        </w:rPr>
        <w:t>dirección(es)</w:t>
      </w:r>
      <w:r w:rsidRPr="00C32E18">
        <w:rPr>
          <w:sz w:val="22"/>
          <w:szCs w:val="22"/>
          <w:lang w:val="es-ES_tradnl"/>
        </w:rPr>
        <w:t xml:space="preserve">&gt; </w:t>
      </w:r>
      <w:r w:rsidR="00C32E18">
        <w:rPr>
          <w:sz w:val="22"/>
          <w:szCs w:val="22"/>
          <w:lang w:val="es-ES_tradnl"/>
        </w:rPr>
        <w:t>y en la</w:t>
      </w:r>
      <w:r w:rsidR="006B32C2">
        <w:rPr>
          <w:sz w:val="22"/>
          <w:szCs w:val="22"/>
          <w:lang w:val="es-ES_tradnl"/>
        </w:rPr>
        <w:t>s</w:t>
      </w:r>
      <w:r w:rsidR="00C32E18">
        <w:rPr>
          <w:sz w:val="22"/>
          <w:szCs w:val="22"/>
          <w:lang w:val="es-ES_tradnl"/>
        </w:rPr>
        <w:t xml:space="preserve"> siguiente</w:t>
      </w:r>
      <w:r w:rsidR="006B32C2">
        <w:rPr>
          <w:sz w:val="22"/>
          <w:szCs w:val="22"/>
          <w:lang w:val="es-ES_tradnl"/>
        </w:rPr>
        <w:t>s</w:t>
      </w:r>
      <w:r w:rsidR="00C32E18">
        <w:rPr>
          <w:sz w:val="22"/>
          <w:szCs w:val="22"/>
          <w:lang w:val="es-ES_tradnl"/>
        </w:rPr>
        <w:t xml:space="preserve"> </w:t>
      </w:r>
      <w:proofErr w:type="spellStart"/>
      <w:r w:rsidR="00C32E18">
        <w:rPr>
          <w:sz w:val="22"/>
          <w:szCs w:val="22"/>
          <w:lang w:val="es-ES_tradnl"/>
        </w:rPr>
        <w:t>dirección</w:t>
      </w:r>
      <w:r w:rsidR="006B32C2">
        <w:rPr>
          <w:sz w:val="22"/>
          <w:szCs w:val="22"/>
          <w:lang w:val="es-ES_tradnl"/>
        </w:rPr>
        <w:t>es</w:t>
      </w:r>
      <w:proofErr w:type="spellEnd"/>
      <w:r w:rsidR="00C32E18">
        <w:rPr>
          <w:sz w:val="22"/>
          <w:szCs w:val="22"/>
          <w:lang w:val="es-ES_tradnl"/>
        </w:rPr>
        <w:t xml:space="preserve"> de </w:t>
      </w:r>
      <w:proofErr w:type="gramStart"/>
      <w:r w:rsidR="00C32E18">
        <w:rPr>
          <w:sz w:val="22"/>
          <w:szCs w:val="22"/>
          <w:lang w:val="es-ES_tradnl"/>
        </w:rPr>
        <w:t>Internet</w:t>
      </w:r>
      <w:r w:rsidRPr="00C32E18">
        <w:rPr>
          <w:lang w:val="es-ES_tradnl"/>
        </w:rPr>
        <w:t xml:space="preserve"> </w:t>
      </w:r>
      <w:r w:rsidR="006B32C2">
        <w:rPr>
          <w:lang w:val="es-ES_tradnl"/>
        </w:rPr>
        <w:t>:</w:t>
      </w:r>
      <w:proofErr w:type="gramEnd"/>
    </w:p>
    <w:p w14:paraId="3D2F36DB" w14:textId="77777777" w:rsidR="006B32C2" w:rsidRPr="00785F4D" w:rsidRDefault="00092F8A" w:rsidP="006B32C2">
      <w:pPr>
        <w:numPr>
          <w:ilvl w:val="0"/>
          <w:numId w:val="30"/>
        </w:numPr>
        <w:spacing w:before="0" w:after="120"/>
        <w:ind w:left="567" w:hanging="357"/>
        <w:jc w:val="both"/>
        <w:rPr>
          <w:sz w:val="22"/>
          <w:szCs w:val="18"/>
        </w:rPr>
      </w:pPr>
      <w:hyperlink r:id="rId11" w:anchor="/" w:history="1">
        <w:r w:rsidR="006B32C2" w:rsidRPr="00785F4D">
          <w:rPr>
            <w:rStyle w:val="Hyperlink"/>
            <w:sz w:val="22"/>
            <w:szCs w:val="18"/>
          </w:rPr>
          <w:t>https://webgate.ec.europa.eu/online-services/#/</w:t>
        </w:r>
      </w:hyperlink>
    </w:p>
    <w:bookmarkStart w:id="0" w:name="_Hlk169510666"/>
    <w:p w14:paraId="5758444D" w14:textId="77777777" w:rsidR="006B32C2" w:rsidRPr="00785F4D" w:rsidRDefault="006B32C2" w:rsidP="006B32C2">
      <w:pPr>
        <w:numPr>
          <w:ilvl w:val="0"/>
          <w:numId w:val="30"/>
        </w:numPr>
        <w:spacing w:before="0" w:after="240"/>
        <w:ind w:left="567" w:hanging="357"/>
        <w:rPr>
          <w:sz w:val="22"/>
          <w:szCs w:val="18"/>
        </w:rPr>
      </w:pPr>
      <w:r w:rsidRPr="00785F4D">
        <w:rPr>
          <w:sz w:val="22"/>
          <w:szCs w:val="18"/>
        </w:rPr>
        <w:fldChar w:fldCharType="begin"/>
      </w:r>
      <w:r w:rsidRPr="00785F4D">
        <w:rPr>
          <w:sz w:val="22"/>
          <w:szCs w:val="18"/>
        </w:rPr>
        <w:instrText>HYPERLINK "https://ec.europa.eu/info/funding-tenders/opportunities/portal/screen/opportunities/calls-for-proposals?status=31094501,31094502&amp;frameworkProgramme=111111&amp;order=DESC&amp;pageNumber=1&amp;pageSize=50&amp;sortBy=startDate"</w:instrText>
      </w:r>
      <w:r w:rsidRPr="00785F4D">
        <w:rPr>
          <w:sz w:val="22"/>
          <w:szCs w:val="18"/>
        </w:rPr>
      </w:r>
      <w:r w:rsidRPr="00785F4D">
        <w:rPr>
          <w:sz w:val="22"/>
          <w:szCs w:val="18"/>
        </w:rPr>
        <w:fldChar w:fldCharType="separate"/>
      </w:r>
      <w:r w:rsidRPr="00785F4D">
        <w:rPr>
          <w:rStyle w:val="Hyperlink"/>
          <w:sz w:val="22"/>
          <w:szCs w:val="18"/>
        </w:rPr>
        <w:t>https://ec.europa.eu/info/funding-tenders/opportunities/portal/screen/opportunities/calls-for-proposals?status=31094501,31094502&amp;frameworkProgramme=111111&amp;order=DESC&amp;pageNumber=1&amp;pageSize=50&amp;sortBy=startDate</w:t>
      </w:r>
      <w:r w:rsidRPr="00785F4D">
        <w:rPr>
          <w:sz w:val="22"/>
          <w:szCs w:val="18"/>
        </w:rPr>
        <w:fldChar w:fldCharType="end"/>
      </w:r>
      <w:bookmarkEnd w:id="0"/>
    </w:p>
    <w:p w14:paraId="70412885" w14:textId="77777777" w:rsidR="00161D3A" w:rsidRPr="00C32E18" w:rsidRDefault="00161D3A" w:rsidP="006B32C2">
      <w:pPr>
        <w:spacing w:before="240" w:line="360" w:lineRule="auto"/>
        <w:jc w:val="both"/>
        <w:rPr>
          <w:sz w:val="22"/>
          <w:szCs w:val="22"/>
          <w:lang w:val="es-ES_tradnl"/>
        </w:rPr>
      </w:pPr>
      <w:r w:rsidRPr="00C32E18">
        <w:rPr>
          <w:sz w:val="22"/>
          <w:szCs w:val="22"/>
          <w:lang w:val="es-ES_tradnl"/>
        </w:rPr>
        <w:t>[</w:t>
      </w:r>
      <w:r w:rsidR="00C32E18">
        <w:rPr>
          <w:sz w:val="22"/>
          <w:szCs w:val="22"/>
          <w:highlight w:val="lightGray"/>
          <w:lang w:val="es-ES_tradnl"/>
        </w:rPr>
        <w:t>y</w:t>
      </w:r>
      <w:r w:rsidRPr="00C32E18">
        <w:rPr>
          <w:sz w:val="22"/>
          <w:szCs w:val="22"/>
          <w:highlight w:val="lightGray"/>
          <w:lang w:val="es-ES_tradnl"/>
        </w:rPr>
        <w:t xml:space="preserve"> &lt;</w:t>
      </w:r>
      <w:r w:rsidR="00C32E18">
        <w:rPr>
          <w:sz w:val="22"/>
          <w:szCs w:val="22"/>
          <w:highlight w:val="yellow"/>
          <w:lang w:val="es-ES_tradnl"/>
        </w:rPr>
        <w:t>dirección de la página de Internet</w:t>
      </w:r>
      <w:r w:rsidRPr="00C32E18">
        <w:rPr>
          <w:sz w:val="22"/>
          <w:szCs w:val="22"/>
          <w:highlight w:val="lightGray"/>
          <w:lang w:val="es-ES_tradnl"/>
        </w:rPr>
        <w:t>&gt;.</w:t>
      </w:r>
      <w:r w:rsidRPr="00C32E18">
        <w:rPr>
          <w:sz w:val="22"/>
          <w:szCs w:val="22"/>
          <w:lang w:val="es-ES_tradnl"/>
        </w:rPr>
        <w:t xml:space="preserve">] </w:t>
      </w:r>
      <w:r w:rsidR="00C32E18" w:rsidRPr="00C32E18">
        <w:rPr>
          <w:sz w:val="22"/>
          <w:szCs w:val="22"/>
          <w:lang w:val="es-ES_tradnl"/>
        </w:rPr>
        <w:t>El plazo límite para la presentación de propuestas es</w:t>
      </w:r>
      <w:r w:rsidRPr="00C32E18">
        <w:rPr>
          <w:sz w:val="22"/>
          <w:szCs w:val="22"/>
          <w:lang w:val="es-ES_tradnl"/>
        </w:rPr>
        <w:t xml:space="preserve"> &lt;</w:t>
      </w:r>
      <w:r w:rsidR="00C32E18" w:rsidRPr="00C32E18">
        <w:rPr>
          <w:sz w:val="22"/>
          <w:szCs w:val="22"/>
          <w:highlight w:val="yellow"/>
          <w:lang w:val="es-ES_tradnl"/>
        </w:rPr>
        <w:t>día y hora límites que se fijar</w:t>
      </w:r>
      <w:r w:rsidR="00C32E18">
        <w:rPr>
          <w:sz w:val="22"/>
          <w:szCs w:val="22"/>
          <w:highlight w:val="yellow"/>
          <w:lang w:val="es-ES_tradnl"/>
        </w:rPr>
        <w:t>án respetando el pl</w:t>
      </w:r>
      <w:r w:rsidR="0052221B">
        <w:rPr>
          <w:sz w:val="22"/>
          <w:szCs w:val="22"/>
          <w:highlight w:val="yellow"/>
          <w:lang w:val="es-ES_tradnl"/>
        </w:rPr>
        <w:t>azo mínimo requerido a partir d</w:t>
      </w:r>
      <w:r w:rsidR="00C32E18">
        <w:rPr>
          <w:sz w:val="22"/>
          <w:szCs w:val="22"/>
          <w:highlight w:val="yellow"/>
          <w:lang w:val="es-ES_tradnl"/>
        </w:rPr>
        <w:t>e</w:t>
      </w:r>
      <w:r w:rsidR="0052221B">
        <w:rPr>
          <w:sz w:val="22"/>
          <w:szCs w:val="22"/>
          <w:highlight w:val="yellow"/>
          <w:lang w:val="es-ES_tradnl"/>
        </w:rPr>
        <w:t xml:space="preserve"> </w:t>
      </w:r>
      <w:r w:rsidR="00C32E18">
        <w:rPr>
          <w:sz w:val="22"/>
          <w:szCs w:val="22"/>
          <w:highlight w:val="yellow"/>
          <w:lang w:val="es-ES_tradnl"/>
        </w:rPr>
        <w:t>la fecha de publicación de este anuncio</w:t>
      </w:r>
      <w:r w:rsidRPr="0014668C">
        <w:rPr>
          <w:sz w:val="22"/>
          <w:szCs w:val="22"/>
          <w:lang w:val="es-ES_tradnl"/>
        </w:rPr>
        <w:t>&gt;</w:t>
      </w:r>
      <w:r w:rsidR="006A142F" w:rsidRPr="00C32E18">
        <w:rPr>
          <w:sz w:val="22"/>
          <w:szCs w:val="22"/>
          <w:lang w:val="es-ES_tradnl"/>
        </w:rPr>
        <w:t>.</w:t>
      </w:r>
      <w:r w:rsidRPr="00C32E18">
        <w:rPr>
          <w:sz w:val="22"/>
          <w:szCs w:val="22"/>
          <w:lang w:val="es-ES_tradnl"/>
        </w:rPr>
        <w:t xml:space="preserve"> [</w:t>
      </w:r>
      <w:r w:rsidR="00C32E18" w:rsidRPr="00C32E18">
        <w:rPr>
          <w:sz w:val="22"/>
          <w:szCs w:val="22"/>
          <w:highlight w:val="lightGray"/>
          <w:lang w:val="es-ES_tradnl"/>
        </w:rPr>
        <w:t>U</w:t>
      </w:r>
      <w:r w:rsidRPr="00C32E18">
        <w:rPr>
          <w:sz w:val="22"/>
          <w:szCs w:val="22"/>
          <w:highlight w:val="lightGray"/>
          <w:lang w:val="es-ES_tradnl"/>
        </w:rPr>
        <w:t>n</w:t>
      </w:r>
      <w:r w:rsidR="00C32E18" w:rsidRPr="00C32E18">
        <w:rPr>
          <w:sz w:val="22"/>
          <w:szCs w:val="22"/>
          <w:highlight w:val="lightGray"/>
          <w:lang w:val="es-ES_tradnl"/>
        </w:rPr>
        <w:t xml:space="preserve">a </w:t>
      </w:r>
      <w:r w:rsidR="00C32E18">
        <w:rPr>
          <w:sz w:val="22"/>
          <w:szCs w:val="22"/>
          <w:highlight w:val="lightGray"/>
          <w:lang w:val="es-ES_tradnl"/>
        </w:rPr>
        <w:t>se</w:t>
      </w:r>
      <w:r w:rsidR="00C32E18" w:rsidRPr="00C32E18">
        <w:rPr>
          <w:sz w:val="22"/>
          <w:szCs w:val="22"/>
          <w:highlight w:val="lightGray"/>
          <w:lang w:val="es-ES_tradnl"/>
        </w:rPr>
        <w:t>si</w:t>
      </w:r>
      <w:r w:rsidR="00C32E18">
        <w:rPr>
          <w:sz w:val="22"/>
          <w:szCs w:val="22"/>
          <w:highlight w:val="lightGray"/>
          <w:lang w:val="es-ES_tradnl"/>
        </w:rPr>
        <w:t>ó</w:t>
      </w:r>
      <w:r w:rsidR="00C32E18" w:rsidRPr="00C32E18">
        <w:rPr>
          <w:sz w:val="22"/>
          <w:szCs w:val="22"/>
          <w:highlight w:val="lightGray"/>
          <w:lang w:val="es-ES_tradnl"/>
        </w:rPr>
        <w:t>n de</w:t>
      </w:r>
      <w:r w:rsidRPr="00C32E18">
        <w:rPr>
          <w:sz w:val="22"/>
          <w:szCs w:val="22"/>
          <w:highlight w:val="lightGray"/>
          <w:lang w:val="es-ES_tradnl"/>
        </w:rPr>
        <w:t xml:space="preserve"> informa</w:t>
      </w:r>
      <w:r w:rsidR="00C32E18" w:rsidRPr="00C32E18">
        <w:rPr>
          <w:sz w:val="22"/>
          <w:szCs w:val="22"/>
          <w:highlight w:val="lightGray"/>
          <w:lang w:val="es-ES_tradnl"/>
        </w:rPr>
        <w:t>ció</w:t>
      </w:r>
      <w:r w:rsidRPr="00C32E18">
        <w:rPr>
          <w:sz w:val="22"/>
          <w:szCs w:val="22"/>
          <w:highlight w:val="lightGray"/>
          <w:lang w:val="es-ES_tradnl"/>
        </w:rPr>
        <w:t xml:space="preserve">n </w:t>
      </w:r>
      <w:r w:rsidR="00C32E18" w:rsidRPr="00C32E18">
        <w:rPr>
          <w:sz w:val="22"/>
          <w:szCs w:val="22"/>
          <w:highlight w:val="lightGray"/>
          <w:lang w:val="es-ES_tradnl"/>
        </w:rPr>
        <w:t>sobre esta convocatoria de propuestas tendrá lugar el</w:t>
      </w:r>
      <w:r w:rsidR="002D316D" w:rsidRPr="00C32E18">
        <w:rPr>
          <w:sz w:val="22"/>
          <w:szCs w:val="22"/>
          <w:highlight w:val="lightGray"/>
          <w:lang w:val="es-ES_tradnl"/>
        </w:rPr>
        <w:t xml:space="preserve"> &lt;</w:t>
      </w:r>
      <w:r w:rsidR="00C32E18" w:rsidRPr="00C32E18">
        <w:rPr>
          <w:sz w:val="22"/>
          <w:szCs w:val="22"/>
          <w:highlight w:val="yellow"/>
          <w:lang w:val="es-ES_tradnl"/>
        </w:rPr>
        <w:t>fecha</w:t>
      </w:r>
      <w:r w:rsidR="00C32E18" w:rsidRPr="00C32E18">
        <w:rPr>
          <w:sz w:val="22"/>
          <w:szCs w:val="22"/>
          <w:highlight w:val="lightGray"/>
          <w:lang w:val="es-ES_tradnl"/>
        </w:rPr>
        <w:t>&gt; en</w:t>
      </w:r>
      <w:r w:rsidR="002D316D" w:rsidRPr="00C32E18">
        <w:rPr>
          <w:sz w:val="22"/>
          <w:szCs w:val="22"/>
          <w:highlight w:val="lightGray"/>
          <w:lang w:val="es-ES_tradnl"/>
        </w:rPr>
        <w:t xml:space="preserve"> &lt;</w:t>
      </w:r>
      <w:r w:rsidR="00C32E18">
        <w:rPr>
          <w:sz w:val="22"/>
          <w:szCs w:val="22"/>
          <w:highlight w:val="yellow"/>
          <w:lang w:val="es-ES_tradnl"/>
        </w:rPr>
        <w:t>hora y lugar</w:t>
      </w:r>
      <w:r w:rsidR="002D316D" w:rsidRPr="00C32E18">
        <w:rPr>
          <w:sz w:val="22"/>
          <w:szCs w:val="22"/>
          <w:highlight w:val="lightGray"/>
          <w:lang w:val="es-ES_tradnl"/>
        </w:rPr>
        <w:t>&gt;</w:t>
      </w:r>
      <w:r w:rsidR="006A142F" w:rsidRPr="00C32E18">
        <w:rPr>
          <w:sz w:val="22"/>
          <w:szCs w:val="22"/>
          <w:lang w:val="es-ES_tradnl"/>
        </w:rPr>
        <w:t>.</w:t>
      </w:r>
    </w:p>
    <w:sectPr w:rsidR="00161D3A" w:rsidRPr="00C32E18" w:rsidSect="002D316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851" w:right="1440" w:bottom="1440" w:left="1440" w:header="851" w:footer="6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4B955F" w14:textId="77777777" w:rsidR="001552D8" w:rsidRPr="006937E9" w:rsidRDefault="001552D8">
      <w:r w:rsidRPr="006937E9">
        <w:separator/>
      </w:r>
    </w:p>
  </w:endnote>
  <w:endnote w:type="continuationSeparator" w:id="0">
    <w:p w14:paraId="1E632B4F" w14:textId="77777777" w:rsidR="001552D8" w:rsidRPr="006937E9" w:rsidRDefault="001552D8">
      <w:r w:rsidRPr="006937E9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 SarabunPSK">
    <w:charset w:val="DE"/>
    <w:family w:val="swiss"/>
    <w:pitch w:val="variable"/>
    <w:sig w:usb0="01000003" w:usb1="00000000" w:usb2="00000000" w:usb3="00000000" w:csb0="0001011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673BD1" w14:textId="77777777" w:rsidR="008F45E2" w:rsidRDefault="008F45E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D620B2" w14:textId="72489DD6" w:rsidR="002D316D" w:rsidRPr="006937E9" w:rsidRDefault="008F45E2" w:rsidP="00FF1AA7">
    <w:pPr>
      <w:pStyle w:val="Footer"/>
      <w:tabs>
        <w:tab w:val="clear" w:pos="4320"/>
        <w:tab w:val="clear" w:pos="8640"/>
        <w:tab w:val="right" w:pos="9356"/>
        <w:tab w:val="right" w:pos="13892"/>
      </w:tabs>
      <w:spacing w:before="0" w:after="0"/>
      <w:rPr>
        <w:rStyle w:val="PageNumber"/>
        <w:sz w:val="18"/>
        <w:szCs w:val="18"/>
      </w:rPr>
    </w:pPr>
    <w:r>
      <w:rPr>
        <w:b/>
        <w:sz w:val="18"/>
        <w:szCs w:val="18"/>
        <w:lang w:val="pt-PT"/>
      </w:rPr>
      <w:t>202</w:t>
    </w:r>
    <w:r w:rsidR="00092F8A">
      <w:rPr>
        <w:b/>
        <w:sz w:val="18"/>
        <w:szCs w:val="18"/>
        <w:lang w:val="pt-PT"/>
      </w:rPr>
      <w:t>5</w:t>
    </w:r>
    <w:r w:rsidR="002D316D" w:rsidRPr="006937E9">
      <w:rPr>
        <w:b/>
        <w:sz w:val="18"/>
        <w:szCs w:val="18"/>
      </w:rPr>
      <w:tab/>
    </w:r>
    <w:proofErr w:type="spellStart"/>
    <w:r w:rsidR="002D316D" w:rsidRPr="006937E9">
      <w:rPr>
        <w:rStyle w:val="PageNumber"/>
        <w:sz w:val="18"/>
        <w:szCs w:val="18"/>
      </w:rPr>
      <w:t>P</w:t>
    </w:r>
    <w:r w:rsidR="004F731F">
      <w:rPr>
        <w:rStyle w:val="PageNumber"/>
        <w:sz w:val="18"/>
        <w:szCs w:val="18"/>
      </w:rPr>
      <w:t>ágina</w:t>
    </w:r>
    <w:proofErr w:type="spellEnd"/>
    <w:r w:rsidR="002D316D" w:rsidRPr="006937E9">
      <w:rPr>
        <w:rStyle w:val="PageNumber"/>
        <w:sz w:val="18"/>
        <w:szCs w:val="18"/>
      </w:rPr>
      <w:t xml:space="preserve"> </w:t>
    </w:r>
    <w:r w:rsidR="002D316D" w:rsidRPr="006937E9">
      <w:rPr>
        <w:rStyle w:val="PageNumber"/>
        <w:sz w:val="18"/>
        <w:szCs w:val="18"/>
      </w:rPr>
      <w:fldChar w:fldCharType="begin"/>
    </w:r>
    <w:r w:rsidR="002D316D" w:rsidRPr="006937E9">
      <w:rPr>
        <w:rStyle w:val="PageNumber"/>
        <w:sz w:val="18"/>
        <w:szCs w:val="18"/>
      </w:rPr>
      <w:instrText xml:space="preserve"> PAGE </w:instrText>
    </w:r>
    <w:r w:rsidR="002D316D" w:rsidRPr="006937E9">
      <w:rPr>
        <w:rStyle w:val="PageNumber"/>
        <w:sz w:val="18"/>
        <w:szCs w:val="18"/>
      </w:rPr>
      <w:fldChar w:fldCharType="separate"/>
    </w:r>
    <w:r w:rsidR="00EE639A">
      <w:rPr>
        <w:rStyle w:val="PageNumber"/>
        <w:noProof/>
        <w:sz w:val="18"/>
        <w:szCs w:val="18"/>
      </w:rPr>
      <w:t>1</w:t>
    </w:r>
    <w:r w:rsidR="002D316D" w:rsidRPr="006937E9">
      <w:rPr>
        <w:rStyle w:val="PageNumber"/>
        <w:sz w:val="18"/>
        <w:szCs w:val="18"/>
      </w:rPr>
      <w:fldChar w:fldCharType="end"/>
    </w:r>
    <w:r w:rsidR="002D316D" w:rsidRPr="006937E9">
      <w:rPr>
        <w:rStyle w:val="PageNumber"/>
        <w:sz w:val="18"/>
        <w:szCs w:val="18"/>
      </w:rPr>
      <w:t xml:space="preserve"> </w:t>
    </w:r>
    <w:r w:rsidR="004F731F">
      <w:rPr>
        <w:rStyle w:val="PageNumber"/>
        <w:sz w:val="18"/>
        <w:szCs w:val="18"/>
      </w:rPr>
      <w:t>de</w:t>
    </w:r>
    <w:r w:rsidR="002D316D" w:rsidRPr="006937E9">
      <w:rPr>
        <w:rStyle w:val="PageNumber"/>
        <w:sz w:val="18"/>
        <w:szCs w:val="18"/>
      </w:rPr>
      <w:t xml:space="preserve"> </w:t>
    </w:r>
    <w:r w:rsidR="002D316D" w:rsidRPr="006937E9">
      <w:rPr>
        <w:rStyle w:val="PageNumber"/>
        <w:sz w:val="18"/>
        <w:szCs w:val="18"/>
      </w:rPr>
      <w:fldChar w:fldCharType="begin"/>
    </w:r>
    <w:r w:rsidR="002D316D" w:rsidRPr="006937E9">
      <w:rPr>
        <w:rStyle w:val="PageNumber"/>
        <w:sz w:val="18"/>
        <w:szCs w:val="18"/>
      </w:rPr>
      <w:instrText xml:space="preserve"> NUMPAGES </w:instrText>
    </w:r>
    <w:r w:rsidR="002D316D" w:rsidRPr="006937E9">
      <w:rPr>
        <w:rStyle w:val="PageNumber"/>
        <w:sz w:val="18"/>
        <w:szCs w:val="18"/>
      </w:rPr>
      <w:fldChar w:fldCharType="separate"/>
    </w:r>
    <w:r w:rsidR="00EE639A">
      <w:rPr>
        <w:rStyle w:val="PageNumber"/>
        <w:noProof/>
        <w:sz w:val="18"/>
        <w:szCs w:val="18"/>
      </w:rPr>
      <w:t>1</w:t>
    </w:r>
    <w:r w:rsidR="002D316D" w:rsidRPr="006937E9">
      <w:rPr>
        <w:rStyle w:val="PageNumber"/>
        <w:sz w:val="18"/>
        <w:szCs w:val="18"/>
      </w:rPr>
      <w:fldChar w:fldCharType="end"/>
    </w:r>
  </w:p>
  <w:p w14:paraId="38B10D07" w14:textId="3F633871" w:rsidR="002D316D" w:rsidRPr="004B0E1A" w:rsidRDefault="00460AC5" w:rsidP="004B0E1A">
    <w:pPr>
      <w:pStyle w:val="Footer"/>
      <w:rPr>
        <w:sz w:val="18"/>
        <w:szCs w:val="18"/>
      </w:rPr>
    </w:pPr>
    <w:r w:rsidRPr="00C52FEA">
      <w:rPr>
        <w:sz w:val="18"/>
        <w:szCs w:val="18"/>
        <w:lang w:val="fr-BE"/>
      </w:rPr>
      <w:fldChar w:fldCharType="begin"/>
    </w:r>
    <w:r w:rsidRPr="003F6F96">
      <w:rPr>
        <w:sz w:val="18"/>
        <w:szCs w:val="18"/>
      </w:rPr>
      <w:instrText xml:space="preserve"> FILENAME </w:instrText>
    </w:r>
    <w:r w:rsidRPr="00C52FEA">
      <w:rPr>
        <w:sz w:val="18"/>
        <w:szCs w:val="18"/>
        <w:lang w:val="fr-BE"/>
      </w:rPr>
      <w:fldChar w:fldCharType="separate"/>
    </w:r>
    <w:r w:rsidR="000169FC">
      <w:rPr>
        <w:noProof/>
        <w:sz w:val="18"/>
        <w:szCs w:val="18"/>
      </w:rPr>
      <w:t>e2_localpub_es.docx</w:t>
    </w:r>
    <w:r w:rsidRPr="00C52FEA">
      <w:rPr>
        <w:sz w:val="18"/>
        <w:szCs w:val="18"/>
        <w:lang w:val="fr-BE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777B81" w14:textId="77777777" w:rsidR="008F45E2" w:rsidRDefault="008F45E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0B0CE0" w14:textId="77777777" w:rsidR="001552D8" w:rsidRPr="006937E9" w:rsidRDefault="001552D8">
      <w:r w:rsidRPr="006937E9">
        <w:separator/>
      </w:r>
    </w:p>
  </w:footnote>
  <w:footnote w:type="continuationSeparator" w:id="0">
    <w:p w14:paraId="0C6F74B1" w14:textId="77777777" w:rsidR="001552D8" w:rsidRPr="006937E9" w:rsidRDefault="001552D8">
      <w:r w:rsidRPr="006937E9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7ED51" w14:textId="77777777" w:rsidR="008F45E2" w:rsidRDefault="008F45E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795FBB" w14:textId="77777777" w:rsidR="002D316D" w:rsidRPr="006937E9" w:rsidRDefault="002D316D">
    <w:pPr>
      <w:pStyle w:val="Header"/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136255" w14:textId="77777777" w:rsidR="008F45E2" w:rsidRDefault="008F45E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000001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2" w15:restartNumberingAfterBreak="0">
    <w:nsid w:val="00000002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3" w15:restartNumberingAfterBreak="0">
    <w:nsid w:val="00000003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4" w15:restartNumberingAfterBreak="0">
    <w:nsid w:val="00000004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5" w15:restartNumberingAfterBreak="0">
    <w:nsid w:val="00000005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6" w15:restartNumberingAfterBreak="0">
    <w:nsid w:val="00000006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7" w15:restartNumberingAfterBreak="0">
    <w:nsid w:val="00000007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8" w15:restartNumberingAfterBreak="0">
    <w:nsid w:val="00000008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9" w15:restartNumberingAfterBreak="0">
    <w:nsid w:val="00000009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10" w15:restartNumberingAfterBreak="0">
    <w:nsid w:val="0000000A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11" w15:restartNumberingAfterBreak="0">
    <w:nsid w:val="0000000B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12" w15:restartNumberingAfterBreak="0">
    <w:nsid w:val="0000000C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13" w15:restartNumberingAfterBreak="0">
    <w:nsid w:val="0000000D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14" w15:restartNumberingAfterBreak="0">
    <w:nsid w:val="0000000E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15" w15:restartNumberingAfterBreak="0">
    <w:nsid w:val="0000000F"/>
    <w:multiLevelType w:val="multilevel"/>
    <w:tmpl w:val="000000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numFmt w:val="decimal"/>
      <w:lvlText w:val=""/>
      <w:lvlJc w:val="left"/>
    </w:lvl>
  </w:abstractNum>
  <w:abstractNum w:abstractNumId="16" w15:restartNumberingAfterBreak="0">
    <w:nsid w:val="428415E7"/>
    <w:multiLevelType w:val="multilevel"/>
    <w:tmpl w:val="92100ADA"/>
    <w:lvl w:ilvl="0">
      <w:start w:val="1"/>
      <w:numFmt w:val="decimal"/>
      <w:pStyle w:val="ListNumber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pStyle w:val="ListNumberLevel2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pStyle w:val="ListNumberLevel3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pStyle w:val="ListNumberLevel4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4A432656"/>
    <w:multiLevelType w:val="multilevel"/>
    <w:tmpl w:val="1C4AA248"/>
    <w:lvl w:ilvl="0">
      <w:start w:val="1"/>
      <w:numFmt w:val="decimal"/>
      <w:pStyle w:val="Heading1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Restart w:val="0"/>
      <w:pStyle w:val="Heading2"/>
      <w:lvlText w:val="%1.%2."/>
      <w:lvlJc w:val="left"/>
      <w:pPr>
        <w:tabs>
          <w:tab w:val="num" w:pos="1080"/>
        </w:tabs>
        <w:ind w:left="1701" w:hanging="1701"/>
      </w:pPr>
      <w:rPr>
        <w:rFonts w:hint="default"/>
        <w:b/>
        <w:i w:val="0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1920"/>
        </w:tabs>
        <w:ind w:left="1920" w:hanging="840"/>
      </w:pPr>
      <w:rPr>
        <w:rFonts w:hint="default"/>
      </w:rPr>
    </w:lvl>
    <w:lvl w:ilvl="3">
      <w:start w:val="1"/>
      <w:numFmt w:val="decimal"/>
      <w:pStyle w:val="Heading4"/>
      <w:lvlText w:val="%1.%2.%3.%4."/>
      <w:lvlJc w:val="left"/>
      <w:pPr>
        <w:tabs>
          <w:tab w:val="num" w:pos="2880"/>
        </w:tabs>
        <w:ind w:left="2880" w:hanging="9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8" w15:restartNumberingAfterBreak="0">
    <w:nsid w:val="54BD0BEC"/>
    <w:multiLevelType w:val="singleLevel"/>
    <w:tmpl w:val="72D6F376"/>
    <w:lvl w:ilvl="0">
      <w:start w:val="1"/>
      <w:numFmt w:val="bullet"/>
      <w:pStyle w:val="List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19" w15:restartNumberingAfterBreak="0">
    <w:nsid w:val="5C600EFA"/>
    <w:multiLevelType w:val="hybridMultilevel"/>
    <w:tmpl w:val="C1BE3EC8"/>
    <w:lvl w:ilvl="0" w:tplc="26DC0D46">
      <w:start w:val="1"/>
      <w:numFmt w:val="bullet"/>
      <w:lvlText w:val="-"/>
      <w:lvlJc w:val="left"/>
      <w:pPr>
        <w:ind w:left="720" w:hanging="360"/>
      </w:pPr>
      <w:rPr>
        <w:rFonts w:ascii="TH SarabunPSK" w:hAnsi="TH SarabunPSK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41846C3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662B5C67"/>
    <w:multiLevelType w:val="singleLevel"/>
    <w:tmpl w:val="40D2097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num w:numId="1" w16cid:durableId="63957517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2" w16cid:durableId="506603226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3" w16cid:durableId="744455645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4" w16cid:durableId="1758557139">
    <w:abstractNumId w:val="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5" w16cid:durableId="833767747">
    <w:abstractNumId w:val="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6" w16cid:durableId="1316759710">
    <w:abstractNumId w:val="7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7" w16cid:durableId="1663772210">
    <w:abstractNumId w:val="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8" w16cid:durableId="2030905277">
    <w:abstractNumId w:val="9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9" w16cid:durableId="1174028027">
    <w:abstractNumId w:val="10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10" w16cid:durableId="1857770033">
    <w:abstractNumId w:val="11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11" w16cid:durableId="1804157968">
    <w:abstractNumId w:val="12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12" w16cid:durableId="1699314467">
    <w:abstractNumId w:val="13"/>
    <w:lvlOverride w:ilvl="0">
      <w:startOverride w:val="1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13" w16cid:durableId="1343973180">
    <w:abstractNumId w:val="14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14" w16cid:durableId="601382513">
    <w:abstractNumId w:val="15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</w:num>
  <w:num w:numId="15" w16cid:durableId="1639797781">
    <w:abstractNumId w:val="0"/>
    <w:lvlOverride w:ilvl="0">
      <w:lvl w:ilvl="0">
        <w:numFmt w:val="bullet"/>
        <w:lvlText w:val=""/>
        <w:legacy w:legacy="1" w:legacySpace="0" w:legacyIndent="360"/>
        <w:lvlJc w:val="left"/>
        <w:pPr>
          <w:ind w:left="720" w:hanging="360"/>
        </w:pPr>
        <w:rPr>
          <w:rFonts w:ascii="Symbol" w:hAnsi="Symbol" w:hint="default"/>
        </w:rPr>
      </w:lvl>
    </w:lvlOverride>
  </w:num>
  <w:num w:numId="16" w16cid:durableId="69163614">
    <w:abstractNumId w:val="20"/>
  </w:num>
  <w:num w:numId="17" w16cid:durableId="86850353">
    <w:abstractNumId w:val="18"/>
  </w:num>
  <w:num w:numId="18" w16cid:durableId="2140344597">
    <w:abstractNumId w:val="21"/>
  </w:num>
  <w:num w:numId="19" w16cid:durableId="5982401">
    <w:abstractNumId w:val="16"/>
  </w:num>
  <w:num w:numId="20" w16cid:durableId="153152657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068382543">
    <w:abstractNumId w:val="17"/>
  </w:num>
  <w:num w:numId="22" w16cid:durableId="112010134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51083118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34061608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90133334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20332397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10206720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96358518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85480165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64404849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LW_DocType" w:val="NORMAL"/>
    <w:docVar w:name="Stamp" w:val="\\net1.cec.eu.int\DGT\Vol1\D\d4\_CURRENT DOCUMENTS\DEVCO-2011-1112\DEVCO-2011-00112-00-02_Grants\PART E-7 files_en_edit.doc"/>
  </w:docVars>
  <w:rsids>
    <w:rsidRoot w:val="009D0BED"/>
    <w:rsid w:val="00012606"/>
    <w:rsid w:val="00015686"/>
    <w:rsid w:val="000169FC"/>
    <w:rsid w:val="00051E02"/>
    <w:rsid w:val="0008458B"/>
    <w:rsid w:val="00092F8A"/>
    <w:rsid w:val="000A67AA"/>
    <w:rsid w:val="000C6442"/>
    <w:rsid w:val="000E0D83"/>
    <w:rsid w:val="000F07B4"/>
    <w:rsid w:val="00132267"/>
    <w:rsid w:val="0014668C"/>
    <w:rsid w:val="00154894"/>
    <w:rsid w:val="001552D8"/>
    <w:rsid w:val="00161D3A"/>
    <w:rsid w:val="0017052D"/>
    <w:rsid w:val="001737BC"/>
    <w:rsid w:val="0017550D"/>
    <w:rsid w:val="001918C3"/>
    <w:rsid w:val="00197196"/>
    <w:rsid w:val="001B5093"/>
    <w:rsid w:val="001D0B2F"/>
    <w:rsid w:val="001F0D2B"/>
    <w:rsid w:val="00224E9D"/>
    <w:rsid w:val="00240496"/>
    <w:rsid w:val="0024699B"/>
    <w:rsid w:val="00273158"/>
    <w:rsid w:val="00286C8B"/>
    <w:rsid w:val="002D316D"/>
    <w:rsid w:val="002F682C"/>
    <w:rsid w:val="0031113B"/>
    <w:rsid w:val="00324ED2"/>
    <w:rsid w:val="003309EE"/>
    <w:rsid w:val="003414FB"/>
    <w:rsid w:val="0034525C"/>
    <w:rsid w:val="0035103A"/>
    <w:rsid w:val="003D3155"/>
    <w:rsid w:val="003F7B0B"/>
    <w:rsid w:val="00413226"/>
    <w:rsid w:val="00422BFF"/>
    <w:rsid w:val="0042641F"/>
    <w:rsid w:val="00460AC5"/>
    <w:rsid w:val="0046684B"/>
    <w:rsid w:val="00482AE9"/>
    <w:rsid w:val="00484CC3"/>
    <w:rsid w:val="004A112D"/>
    <w:rsid w:val="004B0E1A"/>
    <w:rsid w:val="004D0C8B"/>
    <w:rsid w:val="004E08CC"/>
    <w:rsid w:val="004E0C2E"/>
    <w:rsid w:val="004F156F"/>
    <w:rsid w:val="004F6616"/>
    <w:rsid w:val="004F731F"/>
    <w:rsid w:val="004F749E"/>
    <w:rsid w:val="0052221B"/>
    <w:rsid w:val="00565384"/>
    <w:rsid w:val="005A509E"/>
    <w:rsid w:val="005B08F9"/>
    <w:rsid w:val="005B116B"/>
    <w:rsid w:val="005B57F3"/>
    <w:rsid w:val="005B63C0"/>
    <w:rsid w:val="005D21C9"/>
    <w:rsid w:val="005F2592"/>
    <w:rsid w:val="006151CD"/>
    <w:rsid w:val="00651383"/>
    <w:rsid w:val="00660ACB"/>
    <w:rsid w:val="0066634F"/>
    <w:rsid w:val="00672E95"/>
    <w:rsid w:val="006771A4"/>
    <w:rsid w:val="00693193"/>
    <w:rsid w:val="006937E9"/>
    <w:rsid w:val="006A0393"/>
    <w:rsid w:val="006A142F"/>
    <w:rsid w:val="006B32C2"/>
    <w:rsid w:val="006C13D6"/>
    <w:rsid w:val="006C5304"/>
    <w:rsid w:val="006F2D7B"/>
    <w:rsid w:val="00722817"/>
    <w:rsid w:val="00726ABE"/>
    <w:rsid w:val="0075124B"/>
    <w:rsid w:val="00765039"/>
    <w:rsid w:val="00785F4D"/>
    <w:rsid w:val="007C6F15"/>
    <w:rsid w:val="007E57A0"/>
    <w:rsid w:val="00840018"/>
    <w:rsid w:val="00847E32"/>
    <w:rsid w:val="00850D11"/>
    <w:rsid w:val="00873770"/>
    <w:rsid w:val="008758F2"/>
    <w:rsid w:val="008D118E"/>
    <w:rsid w:val="008F45E2"/>
    <w:rsid w:val="00912764"/>
    <w:rsid w:val="0092268C"/>
    <w:rsid w:val="00964A0A"/>
    <w:rsid w:val="00965DA2"/>
    <w:rsid w:val="00995039"/>
    <w:rsid w:val="009A3C94"/>
    <w:rsid w:val="009D0BED"/>
    <w:rsid w:val="009E6080"/>
    <w:rsid w:val="009F2A3A"/>
    <w:rsid w:val="00A00A47"/>
    <w:rsid w:val="00A32853"/>
    <w:rsid w:val="00A724A6"/>
    <w:rsid w:val="00A84F4A"/>
    <w:rsid w:val="00A911D0"/>
    <w:rsid w:val="00A925DD"/>
    <w:rsid w:val="00A93C3C"/>
    <w:rsid w:val="00AA0D22"/>
    <w:rsid w:val="00AC312E"/>
    <w:rsid w:val="00AE5875"/>
    <w:rsid w:val="00AE6224"/>
    <w:rsid w:val="00AF7FFD"/>
    <w:rsid w:val="00B05AD2"/>
    <w:rsid w:val="00B60AC8"/>
    <w:rsid w:val="00B62ABF"/>
    <w:rsid w:val="00BA2F71"/>
    <w:rsid w:val="00BC2C5D"/>
    <w:rsid w:val="00BD537C"/>
    <w:rsid w:val="00BE59D0"/>
    <w:rsid w:val="00BF05A4"/>
    <w:rsid w:val="00C32E18"/>
    <w:rsid w:val="00C45D5C"/>
    <w:rsid w:val="00C769BA"/>
    <w:rsid w:val="00C8534C"/>
    <w:rsid w:val="00C87DF5"/>
    <w:rsid w:val="00C96024"/>
    <w:rsid w:val="00CA3D81"/>
    <w:rsid w:val="00CB4CDA"/>
    <w:rsid w:val="00CE6EFE"/>
    <w:rsid w:val="00CF7F4F"/>
    <w:rsid w:val="00D21235"/>
    <w:rsid w:val="00D32883"/>
    <w:rsid w:val="00D57238"/>
    <w:rsid w:val="00D85FF2"/>
    <w:rsid w:val="00D97E94"/>
    <w:rsid w:val="00DC14C5"/>
    <w:rsid w:val="00DF6349"/>
    <w:rsid w:val="00DF6FFF"/>
    <w:rsid w:val="00E016E2"/>
    <w:rsid w:val="00E02EFE"/>
    <w:rsid w:val="00E11AE6"/>
    <w:rsid w:val="00E71FC7"/>
    <w:rsid w:val="00E7406D"/>
    <w:rsid w:val="00E85C39"/>
    <w:rsid w:val="00E96EDE"/>
    <w:rsid w:val="00EE0EE2"/>
    <w:rsid w:val="00EE639A"/>
    <w:rsid w:val="00EF3523"/>
    <w:rsid w:val="00F0010A"/>
    <w:rsid w:val="00F7210C"/>
    <w:rsid w:val="00F74EA6"/>
    <w:rsid w:val="00F7521D"/>
    <w:rsid w:val="00F92983"/>
    <w:rsid w:val="00F93567"/>
    <w:rsid w:val="00FA7AC6"/>
    <w:rsid w:val="00FF1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036FBAB9"/>
  <w15:chartTrackingRefBased/>
  <w15:docId w15:val="{85014EEB-7329-4B39-BDBF-078708E74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IE" w:eastAsia="en-I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widowControl w:val="0"/>
      <w:spacing w:before="100" w:after="100"/>
    </w:pPr>
    <w:rPr>
      <w:snapToGrid w:val="0"/>
      <w:sz w:val="24"/>
      <w:lang w:val="en-GB" w:eastAsia="en-US"/>
    </w:rPr>
  </w:style>
  <w:style w:type="paragraph" w:styleId="Heading1">
    <w:name w:val="heading 1"/>
    <w:basedOn w:val="Normal"/>
    <w:next w:val="Normal"/>
    <w:qFormat/>
    <w:rsid w:val="00161D3A"/>
    <w:pPr>
      <w:keepNext/>
      <w:widowControl/>
      <w:numPr>
        <w:numId w:val="20"/>
      </w:numPr>
      <w:spacing w:before="240" w:after="240"/>
      <w:jc w:val="both"/>
      <w:outlineLvl w:val="0"/>
    </w:pPr>
    <w:rPr>
      <w:b/>
      <w:smallCaps/>
      <w:snapToGrid/>
      <w:lang w:val="fr-FR"/>
    </w:rPr>
  </w:style>
  <w:style w:type="paragraph" w:styleId="Heading2">
    <w:name w:val="heading 2"/>
    <w:basedOn w:val="Normal"/>
    <w:next w:val="Text2"/>
    <w:qFormat/>
    <w:rsid w:val="00161D3A"/>
    <w:pPr>
      <w:keepNext/>
      <w:widowControl/>
      <w:numPr>
        <w:ilvl w:val="1"/>
        <w:numId w:val="20"/>
      </w:numPr>
      <w:spacing w:before="0" w:after="240"/>
      <w:jc w:val="both"/>
      <w:outlineLvl w:val="1"/>
    </w:pPr>
    <w:rPr>
      <w:b/>
      <w:snapToGrid/>
      <w:lang w:val="fr-FR"/>
    </w:rPr>
  </w:style>
  <w:style w:type="paragraph" w:styleId="Heading3">
    <w:name w:val="heading 3"/>
    <w:basedOn w:val="Normal"/>
    <w:next w:val="Normal"/>
    <w:qFormat/>
    <w:rsid w:val="00161D3A"/>
    <w:pPr>
      <w:keepNext/>
      <w:widowControl/>
      <w:numPr>
        <w:ilvl w:val="2"/>
        <w:numId w:val="20"/>
      </w:numPr>
      <w:spacing w:before="0" w:after="240"/>
      <w:jc w:val="both"/>
      <w:outlineLvl w:val="2"/>
    </w:pPr>
    <w:rPr>
      <w:i/>
      <w:snapToGrid/>
      <w:lang w:val="fr-FR"/>
    </w:rPr>
  </w:style>
  <w:style w:type="paragraph" w:styleId="Heading4">
    <w:name w:val="heading 4"/>
    <w:basedOn w:val="Normal"/>
    <w:next w:val="Normal"/>
    <w:qFormat/>
    <w:rsid w:val="00161D3A"/>
    <w:pPr>
      <w:keepNext/>
      <w:widowControl/>
      <w:numPr>
        <w:ilvl w:val="3"/>
        <w:numId w:val="20"/>
      </w:numPr>
      <w:spacing w:before="0" w:after="240"/>
      <w:jc w:val="both"/>
      <w:outlineLvl w:val="3"/>
    </w:pPr>
    <w:rPr>
      <w:snapToGrid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initionTerm">
    <w:name w:val="Definition Term"/>
    <w:basedOn w:val="Normal"/>
    <w:next w:val="DefinitionList"/>
    <w:pPr>
      <w:spacing w:before="0" w:after="0"/>
    </w:pPr>
  </w:style>
  <w:style w:type="paragraph" w:customStyle="1" w:styleId="DefinitionList">
    <w:name w:val="Definition List"/>
    <w:basedOn w:val="Normal"/>
    <w:next w:val="DefinitionTerm"/>
    <w:pPr>
      <w:spacing w:before="0" w:after="0"/>
      <w:ind w:left="360"/>
    </w:pPr>
  </w:style>
  <w:style w:type="character" w:customStyle="1" w:styleId="Definition">
    <w:name w:val="Definition"/>
    <w:rPr>
      <w:i/>
    </w:rPr>
  </w:style>
  <w:style w:type="paragraph" w:customStyle="1" w:styleId="H1">
    <w:name w:val="H1"/>
    <w:basedOn w:val="Normal"/>
    <w:next w:val="Normal"/>
    <w:pPr>
      <w:keepNext/>
      <w:outlineLvl w:val="1"/>
    </w:pPr>
    <w:rPr>
      <w:b/>
      <w:kern w:val="36"/>
      <w:sz w:val="48"/>
    </w:rPr>
  </w:style>
  <w:style w:type="paragraph" w:customStyle="1" w:styleId="H2">
    <w:name w:val="H2"/>
    <w:basedOn w:val="Normal"/>
    <w:next w:val="Normal"/>
    <w:pPr>
      <w:keepNext/>
      <w:outlineLvl w:val="2"/>
    </w:pPr>
    <w:rPr>
      <w:b/>
      <w:sz w:val="36"/>
    </w:rPr>
  </w:style>
  <w:style w:type="paragraph" w:customStyle="1" w:styleId="H3">
    <w:name w:val="H3"/>
    <w:basedOn w:val="Normal"/>
    <w:next w:val="Normal"/>
    <w:pPr>
      <w:keepNext/>
      <w:outlineLvl w:val="3"/>
    </w:pPr>
    <w:rPr>
      <w:b/>
      <w:sz w:val="28"/>
    </w:rPr>
  </w:style>
  <w:style w:type="paragraph" w:customStyle="1" w:styleId="H4">
    <w:name w:val="H4"/>
    <w:basedOn w:val="Normal"/>
    <w:next w:val="Normal"/>
    <w:pPr>
      <w:keepNext/>
      <w:outlineLvl w:val="4"/>
    </w:pPr>
    <w:rPr>
      <w:b/>
    </w:rPr>
  </w:style>
  <w:style w:type="paragraph" w:customStyle="1" w:styleId="H5">
    <w:name w:val="H5"/>
    <w:basedOn w:val="Normal"/>
    <w:next w:val="Normal"/>
    <w:pPr>
      <w:keepNext/>
      <w:outlineLvl w:val="5"/>
    </w:pPr>
    <w:rPr>
      <w:b/>
      <w:sz w:val="20"/>
    </w:rPr>
  </w:style>
  <w:style w:type="paragraph" w:customStyle="1" w:styleId="H6">
    <w:name w:val="H6"/>
    <w:basedOn w:val="Normal"/>
    <w:next w:val="Normal"/>
    <w:pPr>
      <w:keepNext/>
      <w:outlineLvl w:val="6"/>
    </w:pPr>
    <w:rPr>
      <w:b/>
      <w:sz w:val="16"/>
    </w:rPr>
  </w:style>
  <w:style w:type="paragraph" w:customStyle="1" w:styleId="Address">
    <w:name w:val="Address"/>
    <w:basedOn w:val="Normal"/>
    <w:next w:val="Normal"/>
    <w:pPr>
      <w:spacing w:before="0" w:after="0"/>
    </w:pPr>
    <w:rPr>
      <w:i/>
    </w:rPr>
  </w:style>
  <w:style w:type="paragraph" w:customStyle="1" w:styleId="Blockquote">
    <w:name w:val="Blockquote"/>
    <w:basedOn w:val="Normal"/>
    <w:pPr>
      <w:ind w:left="360" w:right="360"/>
    </w:pPr>
  </w:style>
  <w:style w:type="character" w:customStyle="1" w:styleId="CITE">
    <w:name w:val="CITE"/>
    <w:rPr>
      <w:i/>
    </w:rPr>
  </w:style>
  <w:style w:type="character" w:customStyle="1" w:styleId="CODE">
    <w:name w:val="CODE"/>
    <w:rPr>
      <w:rFonts w:ascii="Courier New" w:hAnsi="Courier New"/>
      <w:sz w:val="20"/>
    </w:rPr>
  </w:style>
  <w:style w:type="character" w:styleId="Emphasis">
    <w:name w:val="Emphasis"/>
    <w:qFormat/>
    <w:rPr>
      <w:i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Keyboard">
    <w:name w:val="Keyboard"/>
    <w:rPr>
      <w:rFonts w:ascii="Courier New" w:hAnsi="Courier New"/>
      <w:b/>
      <w:sz w:val="20"/>
    </w:rPr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before="0" w:after="0"/>
    </w:pPr>
    <w:rPr>
      <w:rFonts w:ascii="Courier New" w:hAnsi="Courier New"/>
      <w:sz w:val="20"/>
    </w:rPr>
  </w:style>
  <w:style w:type="paragraph" w:styleId="z-BottomofForm">
    <w:name w:val="HTML Bottom of Form"/>
    <w:next w:val="Normal"/>
    <w:hidden/>
    <w:pPr>
      <w:widowControl w:val="0"/>
      <w:pBdr>
        <w:top w:val="double" w:sz="2" w:space="0" w:color="000000"/>
      </w:pBdr>
      <w:jc w:val="center"/>
    </w:pPr>
    <w:rPr>
      <w:rFonts w:ascii="Arial" w:hAnsi="Arial"/>
      <w:snapToGrid w:val="0"/>
      <w:vanish/>
      <w:sz w:val="16"/>
      <w:lang w:val="en-US" w:eastAsia="en-US"/>
    </w:rPr>
  </w:style>
  <w:style w:type="paragraph" w:styleId="z-TopofForm">
    <w:name w:val="HTML Top of Form"/>
    <w:next w:val="Normal"/>
    <w:hidden/>
    <w:pPr>
      <w:widowControl w:val="0"/>
      <w:pBdr>
        <w:bottom w:val="double" w:sz="2" w:space="0" w:color="000000"/>
      </w:pBdr>
      <w:jc w:val="center"/>
    </w:pPr>
    <w:rPr>
      <w:rFonts w:ascii="Arial" w:hAnsi="Arial"/>
      <w:snapToGrid w:val="0"/>
      <w:vanish/>
      <w:sz w:val="16"/>
      <w:lang w:val="en-US" w:eastAsia="en-US"/>
    </w:rPr>
  </w:style>
  <w:style w:type="character" w:customStyle="1" w:styleId="Sample">
    <w:name w:val="Sample"/>
    <w:rPr>
      <w:rFonts w:ascii="Courier New" w:hAnsi="Courier New"/>
    </w:rPr>
  </w:style>
  <w:style w:type="character" w:styleId="Strong">
    <w:name w:val="Strong"/>
    <w:qFormat/>
    <w:rPr>
      <w:b/>
    </w:rPr>
  </w:style>
  <w:style w:type="character" w:customStyle="1" w:styleId="Typewriter">
    <w:name w:val="Typewriter"/>
    <w:rPr>
      <w:rFonts w:ascii="Courier New" w:hAnsi="Courier New"/>
      <w:sz w:val="20"/>
    </w:rPr>
  </w:style>
  <w:style w:type="character" w:customStyle="1" w:styleId="Variable">
    <w:name w:val="Variable"/>
    <w:rPr>
      <w:i/>
    </w:rPr>
  </w:style>
  <w:style w:type="character" w:customStyle="1" w:styleId="HTMLMarkup">
    <w:name w:val="HTML Markup"/>
    <w:rPr>
      <w:vanish/>
      <w:color w:val="FF0000"/>
    </w:rPr>
  </w:style>
  <w:style w:type="character" w:customStyle="1" w:styleId="Comment">
    <w:name w:val="Comment"/>
    <w:rPr>
      <w:vanish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DF6FFF"/>
  </w:style>
  <w:style w:type="paragraph" w:styleId="BalloonText">
    <w:name w:val="Balloon Text"/>
    <w:basedOn w:val="Normal"/>
    <w:semiHidden/>
    <w:rsid w:val="00D21235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semiHidden/>
    <w:rsid w:val="00161D3A"/>
    <w:pPr>
      <w:widowControl/>
      <w:spacing w:before="0" w:after="0"/>
    </w:pPr>
    <w:rPr>
      <w:snapToGrid/>
      <w:sz w:val="20"/>
    </w:rPr>
  </w:style>
  <w:style w:type="character" w:styleId="FootnoteReference">
    <w:name w:val="footnote reference"/>
    <w:semiHidden/>
    <w:rsid w:val="00161D3A"/>
    <w:rPr>
      <w:vertAlign w:val="superscript"/>
    </w:rPr>
  </w:style>
  <w:style w:type="paragraph" w:customStyle="1" w:styleId="Text2">
    <w:name w:val="Text 2"/>
    <w:basedOn w:val="Normal"/>
    <w:rsid w:val="00161D3A"/>
    <w:pPr>
      <w:widowControl/>
      <w:tabs>
        <w:tab w:val="left" w:pos="2160"/>
      </w:tabs>
      <w:spacing w:before="0" w:after="240"/>
      <w:ind w:left="1077"/>
      <w:jc w:val="both"/>
    </w:pPr>
    <w:rPr>
      <w:snapToGrid/>
      <w:lang w:val="fr-FR"/>
    </w:rPr>
  </w:style>
  <w:style w:type="paragraph" w:styleId="ListBullet">
    <w:name w:val="List Bullet"/>
    <w:basedOn w:val="Normal"/>
    <w:rsid w:val="00161D3A"/>
    <w:pPr>
      <w:widowControl/>
      <w:numPr>
        <w:numId w:val="17"/>
      </w:numPr>
      <w:spacing w:before="0" w:after="240"/>
      <w:jc w:val="both"/>
    </w:pPr>
    <w:rPr>
      <w:snapToGrid/>
      <w:lang w:val="fr-FR"/>
    </w:rPr>
  </w:style>
  <w:style w:type="paragraph" w:styleId="ListNumber">
    <w:name w:val="List Number"/>
    <w:basedOn w:val="Normal"/>
    <w:rsid w:val="00161D3A"/>
    <w:pPr>
      <w:widowControl/>
      <w:numPr>
        <w:numId w:val="19"/>
      </w:numPr>
      <w:spacing w:before="0" w:after="240"/>
      <w:jc w:val="both"/>
    </w:pPr>
    <w:rPr>
      <w:snapToGrid/>
      <w:lang w:val="fr-FR"/>
    </w:rPr>
  </w:style>
  <w:style w:type="paragraph" w:styleId="TOC1">
    <w:name w:val="toc 1"/>
    <w:basedOn w:val="Normal"/>
    <w:next w:val="Normal"/>
    <w:semiHidden/>
    <w:rsid w:val="00161D3A"/>
    <w:pPr>
      <w:widowControl/>
      <w:tabs>
        <w:tab w:val="right" w:leader="dot" w:pos="8640"/>
      </w:tabs>
      <w:spacing w:before="120" w:after="120"/>
      <w:ind w:left="482" w:right="720" w:hanging="482"/>
      <w:jc w:val="both"/>
    </w:pPr>
    <w:rPr>
      <w:caps/>
      <w:snapToGrid/>
      <w:lang w:val="fr-FR"/>
    </w:rPr>
  </w:style>
  <w:style w:type="paragraph" w:customStyle="1" w:styleId="ListDash">
    <w:name w:val="List Dash"/>
    <w:basedOn w:val="Normal"/>
    <w:rsid w:val="00161D3A"/>
    <w:pPr>
      <w:widowControl/>
      <w:numPr>
        <w:numId w:val="18"/>
      </w:numPr>
      <w:spacing w:before="0" w:after="240"/>
      <w:jc w:val="both"/>
    </w:pPr>
    <w:rPr>
      <w:snapToGrid/>
      <w:lang w:val="fr-FR"/>
    </w:rPr>
  </w:style>
  <w:style w:type="paragraph" w:customStyle="1" w:styleId="ListNumberLevel2">
    <w:name w:val="List Number (Level 2)"/>
    <w:basedOn w:val="Normal"/>
    <w:rsid w:val="00161D3A"/>
    <w:pPr>
      <w:widowControl/>
      <w:numPr>
        <w:ilvl w:val="1"/>
        <w:numId w:val="19"/>
      </w:numPr>
      <w:spacing w:before="0" w:after="240"/>
      <w:jc w:val="both"/>
    </w:pPr>
    <w:rPr>
      <w:snapToGrid/>
      <w:lang w:val="fr-FR"/>
    </w:rPr>
  </w:style>
  <w:style w:type="paragraph" w:customStyle="1" w:styleId="ListNumberLevel3">
    <w:name w:val="List Number (Level 3)"/>
    <w:basedOn w:val="Normal"/>
    <w:rsid w:val="00161D3A"/>
    <w:pPr>
      <w:widowControl/>
      <w:numPr>
        <w:ilvl w:val="2"/>
        <w:numId w:val="19"/>
      </w:numPr>
      <w:spacing w:before="0" w:after="240"/>
      <w:jc w:val="both"/>
    </w:pPr>
    <w:rPr>
      <w:snapToGrid/>
      <w:lang w:val="fr-FR"/>
    </w:rPr>
  </w:style>
  <w:style w:type="paragraph" w:customStyle="1" w:styleId="ListNumberLevel4">
    <w:name w:val="List Number (Level 4)"/>
    <w:basedOn w:val="Normal"/>
    <w:rsid w:val="00161D3A"/>
    <w:pPr>
      <w:widowControl/>
      <w:numPr>
        <w:ilvl w:val="3"/>
        <w:numId w:val="19"/>
      </w:numPr>
      <w:spacing w:before="0" w:after="240"/>
      <w:jc w:val="both"/>
    </w:pPr>
    <w:rPr>
      <w:snapToGrid/>
      <w:lang w:val="fr-FR"/>
    </w:rPr>
  </w:style>
  <w:style w:type="table" w:styleId="TableGrid">
    <w:name w:val="Table Grid"/>
    <w:basedOn w:val="TableNormal"/>
    <w:rsid w:val="00161D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2">
    <w:name w:val="Body Text 2"/>
    <w:basedOn w:val="Normal"/>
    <w:rsid w:val="00161D3A"/>
    <w:pPr>
      <w:widowControl/>
      <w:tabs>
        <w:tab w:val="num" w:pos="567"/>
      </w:tabs>
      <w:spacing w:before="0" w:after="0"/>
      <w:jc w:val="both"/>
    </w:pPr>
    <w:rPr>
      <w:snapToGrid/>
      <w:lang w:val="sv-SE" w:eastAsia="en-GB"/>
    </w:rPr>
  </w:style>
  <w:style w:type="character" w:styleId="CommentReference">
    <w:name w:val="annotation reference"/>
    <w:semiHidden/>
    <w:rsid w:val="00CB4CDA"/>
    <w:rPr>
      <w:sz w:val="16"/>
      <w:szCs w:val="16"/>
    </w:rPr>
  </w:style>
  <w:style w:type="paragraph" w:styleId="CommentText">
    <w:name w:val="annotation text"/>
    <w:basedOn w:val="Normal"/>
    <w:semiHidden/>
    <w:rsid w:val="00CB4CDA"/>
    <w:rPr>
      <w:sz w:val="20"/>
    </w:rPr>
  </w:style>
  <w:style w:type="paragraph" w:styleId="CommentSubject">
    <w:name w:val="annotation subject"/>
    <w:basedOn w:val="CommentText"/>
    <w:next w:val="CommentText"/>
    <w:semiHidden/>
    <w:rsid w:val="00CB4CDA"/>
    <w:rPr>
      <w:b/>
      <w:bCs/>
    </w:rPr>
  </w:style>
  <w:style w:type="character" w:styleId="UnresolvedMention">
    <w:name w:val="Unresolved Mention"/>
    <w:uiPriority w:val="99"/>
    <w:semiHidden/>
    <w:unhideWhenUsed/>
    <w:rsid w:val="006B32C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tf-8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gate.ec.europa.eu/online-services/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4FDE23FB365D4CB8B2901107175F9F" ma:contentTypeVersion="4" ma:contentTypeDescription="Create a new document." ma:contentTypeScope="" ma:versionID="a6792be26b55eb5681b44e9f72c32642">
  <xsd:schema xmlns:xsd="http://www.w3.org/2001/XMLSchema" xmlns:xs="http://www.w3.org/2001/XMLSchema" xmlns:p="http://schemas.microsoft.com/office/2006/metadata/properties" xmlns:ns2="b21a4a1d-4eb8-49d3-b465-be101281b0f3" targetNamespace="http://schemas.microsoft.com/office/2006/metadata/properties" ma:root="true" ma:fieldsID="1fdbd7ee0f51e38713a4f3d32390e981" ns2:_="">
    <xsd:import namespace="b21a4a1d-4eb8-49d3-b465-be101281b0f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1a4a1d-4eb8-49d3-b465-be101281b0f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B4C60A7-F6B4-4A43-89AD-6E8C140DBC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21a4a1d-4eb8-49d3-b465-be101281b0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BEB3F7A-3134-454D-8453-7F7E6465A5A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44C6581-3B94-4CAD-A513-A96D0492818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151</Words>
  <Characters>1138</Characters>
  <Application>Microsoft Office Word</Application>
  <DocSecurity>0</DocSecurity>
  <Lines>19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E2 Call</vt:lpstr>
    </vt:vector>
  </TitlesOfParts>
  <Company>European Commission</Company>
  <LinksUpToDate>false</LinksUpToDate>
  <CharactersWithSpaces>1279</CharactersWithSpaces>
  <SharedDoc>false</SharedDoc>
  <HLinks>
    <vt:vector size="12" baseType="variant">
      <vt:variant>
        <vt:i4>8060984</vt:i4>
      </vt:variant>
      <vt:variant>
        <vt:i4>3</vt:i4>
      </vt:variant>
      <vt:variant>
        <vt:i4>0</vt:i4>
      </vt:variant>
      <vt:variant>
        <vt:i4>5</vt:i4>
      </vt:variant>
      <vt:variant>
        <vt:lpwstr>https://ec.europa.eu/info/funding-tenders/opportunities/portal/screen/opportunities/calls-for-proposals?status=31094501,31094502&amp;frameworkProgramme=111111&amp;order=DESC&amp;pageNumber=1&amp;pageSize=50&amp;sortBy=startDate</vt:lpwstr>
      </vt:variant>
      <vt:variant>
        <vt:lpwstr/>
      </vt:variant>
      <vt:variant>
        <vt:i4>5570667</vt:i4>
      </vt:variant>
      <vt:variant>
        <vt:i4>0</vt:i4>
      </vt:variant>
      <vt:variant>
        <vt:i4>0</vt:i4>
      </vt:variant>
      <vt:variant>
        <vt:i4>5</vt:i4>
      </vt:variant>
      <vt:variant>
        <vt:lpwstr>https://webgate.ec.europa.eu/online-services/</vt:lpwstr>
      </vt:variant>
      <vt:variant>
        <vt:lpwstr>/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E2 Call</dc:title>
  <dc:subject/>
  <dc:creator>chattob</dc:creator>
  <cp:keywords/>
  <cp:lastModifiedBy>DUBOIS Laurence (INTPA)</cp:lastModifiedBy>
  <cp:revision>4</cp:revision>
  <cp:lastPrinted>2015-07-30T08:17:00Z</cp:lastPrinted>
  <dcterms:created xsi:type="dcterms:W3CDTF">2024-07-24T10:38:00Z</dcterms:created>
  <dcterms:modified xsi:type="dcterms:W3CDTF">2024-12-17T08:22:00Z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enerator">
    <vt:lpwstr>Microsoft Word 97</vt:lpwstr>
  </property>
  <property fmtid="{D5CDD505-2E9C-101B-9397-08002B2CF9AE}" pid="3" name="_AdHocReviewCycleID">
    <vt:i4>-365097817</vt:i4>
  </property>
  <property fmtid="{D5CDD505-2E9C-101B-9397-08002B2CF9AE}" pid="4" name="_EmailSubject">
    <vt:lpwstr>Traductions annexes subventions révisées au Guide pratique</vt:lpwstr>
  </property>
  <property fmtid="{D5CDD505-2E9C-101B-9397-08002B2CF9AE}" pid="5" name="_AuthorEmail">
    <vt:lpwstr>Veronique.Janssen@cec.eu.int</vt:lpwstr>
  </property>
  <property fmtid="{D5CDD505-2E9C-101B-9397-08002B2CF9AE}" pid="6" name="_AuthorEmailDisplayName">
    <vt:lpwstr>JANSSEN Veronique (AIDCO)</vt:lpwstr>
  </property>
  <property fmtid="{D5CDD505-2E9C-101B-9397-08002B2CF9AE}" pid="7" name="_ReviewingToolsShownOnce">
    <vt:lpwstr/>
  </property>
  <property fmtid="{D5CDD505-2E9C-101B-9397-08002B2CF9AE}" pid="8" name="Checked by">
    <vt:lpwstr>Schamly</vt:lpwstr>
  </property>
  <property fmtid="{D5CDD505-2E9C-101B-9397-08002B2CF9AE}" pid="9" name="MSIP_Label_6bd9ddd1-4d20-43f6-abfa-fc3c07406f94_Enabled">
    <vt:lpwstr>true</vt:lpwstr>
  </property>
  <property fmtid="{D5CDD505-2E9C-101B-9397-08002B2CF9AE}" pid="10" name="MSIP_Label_6bd9ddd1-4d20-43f6-abfa-fc3c07406f94_SetDate">
    <vt:lpwstr>2024-07-24T10:38:03Z</vt:lpwstr>
  </property>
  <property fmtid="{D5CDD505-2E9C-101B-9397-08002B2CF9AE}" pid="11" name="MSIP_Label_6bd9ddd1-4d20-43f6-abfa-fc3c07406f94_Method">
    <vt:lpwstr>Standard</vt:lpwstr>
  </property>
  <property fmtid="{D5CDD505-2E9C-101B-9397-08002B2CF9AE}" pid="12" name="MSIP_Label_6bd9ddd1-4d20-43f6-abfa-fc3c07406f94_Name">
    <vt:lpwstr>Commission Use</vt:lpwstr>
  </property>
  <property fmtid="{D5CDD505-2E9C-101B-9397-08002B2CF9AE}" pid="13" name="MSIP_Label_6bd9ddd1-4d20-43f6-abfa-fc3c07406f94_SiteId">
    <vt:lpwstr>b24c8b06-522c-46fe-9080-70926f8dddb1</vt:lpwstr>
  </property>
  <property fmtid="{D5CDD505-2E9C-101B-9397-08002B2CF9AE}" pid="14" name="MSIP_Label_6bd9ddd1-4d20-43f6-abfa-fc3c07406f94_ActionId">
    <vt:lpwstr>f2be6064-b235-4532-be34-b3e7e01c43e6</vt:lpwstr>
  </property>
  <property fmtid="{D5CDD505-2E9C-101B-9397-08002B2CF9AE}" pid="15" name="MSIP_Label_6bd9ddd1-4d20-43f6-abfa-fc3c07406f94_ContentBits">
    <vt:lpwstr>0</vt:lpwstr>
  </property>
</Properties>
</file>